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E65" w:rsidRPr="00654D96" w:rsidRDefault="00286E65" w:rsidP="00654D96">
      <w:pPr>
        <w:pStyle w:val="SCT"/>
        <w:spacing w:before="0" w:after="120"/>
        <w:jc w:val="center"/>
        <w:rPr>
          <w:rStyle w:val="NUM"/>
          <w:rFonts w:ascii="Arial" w:hAnsi="Arial" w:cs="Arial"/>
          <w:b/>
          <w:szCs w:val="22"/>
        </w:rPr>
      </w:pPr>
      <w:r w:rsidRPr="00654D96">
        <w:rPr>
          <w:rFonts w:ascii="Arial" w:hAnsi="Arial" w:cs="Arial"/>
          <w:b/>
          <w:szCs w:val="22"/>
        </w:rPr>
        <w:t>SECTION 27</w:t>
      </w:r>
      <w:r w:rsidRPr="00654D96">
        <w:rPr>
          <w:rStyle w:val="NUM"/>
          <w:rFonts w:ascii="Arial" w:hAnsi="Arial" w:cs="Arial"/>
          <w:b/>
          <w:szCs w:val="22"/>
        </w:rPr>
        <w:t xml:space="preserve"> 51 23.70.PR</w:t>
      </w:r>
    </w:p>
    <w:p w:rsidR="00286E65" w:rsidRPr="00654D96" w:rsidRDefault="00286E65" w:rsidP="00654D96">
      <w:pPr>
        <w:pStyle w:val="SCT"/>
        <w:spacing w:before="0" w:after="120"/>
        <w:jc w:val="center"/>
        <w:rPr>
          <w:rFonts w:ascii="Arial" w:hAnsi="Arial" w:cs="Arial"/>
          <w:b/>
          <w:szCs w:val="22"/>
        </w:rPr>
      </w:pPr>
      <w:r w:rsidRPr="00654D96">
        <w:rPr>
          <w:rFonts w:ascii="Arial" w:hAnsi="Arial" w:cs="Arial"/>
          <w:b/>
          <w:szCs w:val="22"/>
        </w:rPr>
        <w:t>PROCEDURE ROOM INTERCOMMUNICATIONS AND MUSIC SYSTEM</w:t>
      </w:r>
    </w:p>
    <w:p w:rsidR="00286E65" w:rsidRPr="00654D96" w:rsidRDefault="00286E65" w:rsidP="00654D96">
      <w:pPr>
        <w:pStyle w:val="PRT"/>
        <w:keepNext w:val="0"/>
        <w:spacing w:before="0" w:after="120"/>
        <w:jc w:val="left"/>
        <w:rPr>
          <w:rFonts w:ascii="Arial" w:hAnsi="Arial" w:cs="Arial"/>
          <w:szCs w:val="22"/>
        </w:rPr>
      </w:pPr>
      <w:r w:rsidRPr="00654D96">
        <w:rPr>
          <w:rFonts w:ascii="Arial" w:hAnsi="Arial" w:cs="Arial"/>
          <w:szCs w:val="22"/>
        </w:rPr>
        <w:t>GENERAL</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RELATED SECTIONS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Drawings and General Provisions of Contract including General and Supplemental Conditions and Division 1 Specification Section, apply to the work of this Section.</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Section 27 05 00 – Common Work Results for Communications Systems.</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SECTION INCLUDES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 xml:space="preserve">Furnish and Install a complete and operable Full Duplex, Open Voice Intercommunications System between the </w:t>
      </w:r>
      <w:r w:rsidR="009F540A" w:rsidRPr="00654D96">
        <w:rPr>
          <w:rFonts w:ascii="Arial" w:hAnsi="Arial" w:cs="Arial"/>
          <w:szCs w:val="22"/>
        </w:rPr>
        <w:t>Observation area</w:t>
      </w:r>
      <w:r w:rsidRPr="00654D96">
        <w:rPr>
          <w:rFonts w:ascii="Arial" w:hAnsi="Arial" w:cs="Arial"/>
          <w:szCs w:val="22"/>
        </w:rPr>
        <w:t xml:space="preserve"> and the associated Procedure Room. The system shall be capable of high quality, reliable, and satisfactory operation as herein described.</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Furnish and Install a complete and operable Music Playback System in the Procedure Room Facilities. The Music System shall be fully integrated with the Intercommunications System to provide muting of the Music during open voice communication and automatic return to Music when open voice communication is complete. The system shall be capable of high quality, reliable, and satisfactory operation as herein described.</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Furnish and Install all required Speakers, Microphones, Music Source Players, and Associated Accessories required for a complete and operable system as herein described.</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REFERENCES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Published Codes, Standards, Tests, or Recommended Standards of the Trade, Industry, or Government Organizations apply to these sections include but are not limited to:</w:t>
      </w:r>
    </w:p>
    <w:p w:rsidR="00286E65" w:rsidRPr="00654D96" w:rsidRDefault="00286E65" w:rsidP="00654D96">
      <w:pPr>
        <w:pStyle w:val="PR2"/>
        <w:spacing w:after="120"/>
        <w:rPr>
          <w:rFonts w:ascii="Arial" w:hAnsi="Arial" w:cs="Arial"/>
          <w:szCs w:val="22"/>
        </w:rPr>
      </w:pPr>
      <w:r w:rsidRPr="00654D96">
        <w:rPr>
          <w:rFonts w:ascii="Arial" w:hAnsi="Arial" w:cs="Arial"/>
          <w:szCs w:val="22"/>
        </w:rPr>
        <w:t>NFPA - National Fire Protection Association</w:t>
      </w:r>
    </w:p>
    <w:p w:rsidR="00286E65" w:rsidRPr="00654D96" w:rsidRDefault="00286E65" w:rsidP="00654D96">
      <w:pPr>
        <w:pStyle w:val="PR2"/>
        <w:spacing w:after="120"/>
        <w:rPr>
          <w:rFonts w:ascii="Arial" w:hAnsi="Arial" w:cs="Arial"/>
          <w:szCs w:val="22"/>
        </w:rPr>
      </w:pPr>
      <w:r w:rsidRPr="00654D96">
        <w:rPr>
          <w:rFonts w:ascii="Arial" w:hAnsi="Arial" w:cs="Arial"/>
          <w:szCs w:val="22"/>
        </w:rPr>
        <w:t>NEC- National Electrical Code - NFPA 70</w:t>
      </w:r>
    </w:p>
    <w:p w:rsidR="00286E65" w:rsidRPr="00654D96" w:rsidRDefault="00286E65" w:rsidP="00654D96">
      <w:pPr>
        <w:pStyle w:val="PR2"/>
        <w:spacing w:after="120"/>
        <w:rPr>
          <w:rFonts w:ascii="Arial" w:hAnsi="Arial" w:cs="Arial"/>
          <w:szCs w:val="22"/>
        </w:rPr>
      </w:pPr>
      <w:r w:rsidRPr="00654D96">
        <w:rPr>
          <w:rFonts w:ascii="Arial" w:hAnsi="Arial" w:cs="Arial"/>
          <w:szCs w:val="22"/>
        </w:rPr>
        <w:t>UL - Underwriter’s Laboratories, Inc.</w:t>
      </w:r>
    </w:p>
    <w:p w:rsidR="00286E65" w:rsidRPr="00654D96" w:rsidRDefault="00286E65" w:rsidP="00654D96">
      <w:pPr>
        <w:pStyle w:val="PR2"/>
        <w:spacing w:after="120"/>
        <w:rPr>
          <w:rFonts w:ascii="Arial" w:hAnsi="Arial" w:cs="Arial"/>
          <w:szCs w:val="22"/>
        </w:rPr>
      </w:pPr>
      <w:r w:rsidRPr="00654D96">
        <w:rPr>
          <w:rFonts w:ascii="Arial" w:hAnsi="Arial" w:cs="Arial"/>
          <w:szCs w:val="22"/>
        </w:rPr>
        <w:t>ADA – Americans with Disabilities Act</w:t>
      </w:r>
    </w:p>
    <w:p w:rsidR="00286E65" w:rsidRPr="00654D96" w:rsidRDefault="00286E65" w:rsidP="00654D96">
      <w:pPr>
        <w:pStyle w:val="PR2"/>
        <w:spacing w:after="120"/>
        <w:rPr>
          <w:rFonts w:ascii="Arial" w:hAnsi="Arial" w:cs="Arial"/>
          <w:szCs w:val="22"/>
        </w:rPr>
      </w:pPr>
      <w:r w:rsidRPr="00654D96">
        <w:rPr>
          <w:rFonts w:ascii="Arial" w:hAnsi="Arial" w:cs="Arial"/>
          <w:szCs w:val="22"/>
        </w:rPr>
        <w:t>EIA – Electronic Industry Association</w:t>
      </w:r>
    </w:p>
    <w:p w:rsidR="00286E65" w:rsidRPr="00654D96" w:rsidRDefault="00286E65" w:rsidP="00654D96">
      <w:pPr>
        <w:pStyle w:val="PR2"/>
        <w:spacing w:after="120"/>
        <w:rPr>
          <w:rFonts w:ascii="Arial" w:hAnsi="Arial" w:cs="Arial"/>
          <w:szCs w:val="22"/>
        </w:rPr>
      </w:pPr>
      <w:r w:rsidRPr="00654D96">
        <w:rPr>
          <w:rFonts w:ascii="Arial" w:hAnsi="Arial" w:cs="Arial"/>
          <w:szCs w:val="22"/>
        </w:rPr>
        <w:t>NEMA – National Electrical Manufacturers Association</w:t>
      </w:r>
    </w:p>
    <w:p w:rsidR="00286E65" w:rsidRPr="00654D96" w:rsidRDefault="00286E65" w:rsidP="00654D96">
      <w:pPr>
        <w:pStyle w:val="PR2"/>
        <w:spacing w:after="120"/>
        <w:rPr>
          <w:rFonts w:ascii="Arial" w:hAnsi="Arial" w:cs="Arial"/>
          <w:szCs w:val="22"/>
        </w:rPr>
      </w:pPr>
      <w:r w:rsidRPr="00654D96">
        <w:rPr>
          <w:rFonts w:ascii="Arial" w:hAnsi="Arial" w:cs="Arial"/>
          <w:szCs w:val="22"/>
        </w:rPr>
        <w:t>NSCA – Nation Systems Contractors Association – Best Practices</w:t>
      </w:r>
    </w:p>
    <w:p w:rsidR="00286E65" w:rsidRPr="00654D96" w:rsidRDefault="00286E65" w:rsidP="00654D96">
      <w:pPr>
        <w:pStyle w:val="PR2"/>
        <w:spacing w:after="120"/>
        <w:rPr>
          <w:rFonts w:ascii="Arial" w:hAnsi="Arial" w:cs="Arial"/>
          <w:szCs w:val="22"/>
        </w:rPr>
      </w:pPr>
      <w:r w:rsidRPr="00654D96">
        <w:rPr>
          <w:rFonts w:ascii="Arial" w:hAnsi="Arial" w:cs="Arial"/>
          <w:szCs w:val="22"/>
        </w:rPr>
        <w:t>ASCII – American Standard Code for Information Interchange</w:t>
      </w:r>
    </w:p>
    <w:p w:rsidR="00286E65" w:rsidRPr="00654D96" w:rsidRDefault="00286E65" w:rsidP="00654D96">
      <w:pPr>
        <w:pStyle w:val="PR2"/>
        <w:spacing w:after="120"/>
        <w:rPr>
          <w:rFonts w:ascii="Arial" w:hAnsi="Arial" w:cs="Arial"/>
          <w:szCs w:val="22"/>
        </w:rPr>
      </w:pPr>
      <w:r w:rsidRPr="00654D96">
        <w:rPr>
          <w:rFonts w:ascii="Arial" w:hAnsi="Arial" w:cs="Arial"/>
          <w:szCs w:val="22"/>
        </w:rPr>
        <w:t>ASTM - American Society for Testing and Materials</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br w:type="page"/>
      </w:r>
      <w:r w:rsidRPr="00654D96">
        <w:rPr>
          <w:rFonts w:ascii="Arial" w:hAnsi="Arial" w:cs="Arial"/>
          <w:szCs w:val="22"/>
        </w:rPr>
        <w:lastRenderedPageBreak/>
        <w:t xml:space="preserve">QUALITY ASSURANCE </w:t>
      </w:r>
    </w:p>
    <w:p w:rsidR="00286E65" w:rsidRPr="00654D96" w:rsidRDefault="00D555B0" w:rsidP="00654D96">
      <w:pPr>
        <w:pStyle w:val="PR1"/>
        <w:spacing w:before="0" w:after="120"/>
        <w:jc w:val="left"/>
        <w:rPr>
          <w:rFonts w:ascii="Arial" w:hAnsi="Arial" w:cs="Arial"/>
          <w:szCs w:val="22"/>
        </w:rPr>
      </w:pPr>
      <w:r w:rsidRPr="00654D96">
        <w:rPr>
          <w:rFonts w:ascii="Arial" w:hAnsi="Arial" w:cs="Arial"/>
          <w:szCs w:val="22"/>
        </w:rPr>
        <w:t>Qualifications:</w:t>
      </w:r>
    </w:p>
    <w:p w:rsidR="00286E65" w:rsidRPr="00654D96" w:rsidRDefault="00286E65" w:rsidP="00654D96">
      <w:pPr>
        <w:pStyle w:val="PR2"/>
        <w:spacing w:after="120"/>
        <w:rPr>
          <w:rFonts w:ascii="Arial" w:hAnsi="Arial" w:cs="Arial"/>
          <w:szCs w:val="22"/>
        </w:rPr>
      </w:pPr>
      <w:r w:rsidRPr="00654D96">
        <w:rPr>
          <w:rFonts w:ascii="Arial" w:hAnsi="Arial" w:cs="Arial"/>
          <w:szCs w:val="22"/>
        </w:rPr>
        <w:t>The systems shall be the product of a manufacturer or an agency experienced in such work.</w:t>
      </w:r>
    </w:p>
    <w:p w:rsidR="00286E65" w:rsidRPr="00654D96" w:rsidRDefault="00286E65" w:rsidP="00654D96">
      <w:pPr>
        <w:pStyle w:val="PR2"/>
        <w:spacing w:after="120"/>
        <w:rPr>
          <w:rFonts w:ascii="Arial" w:hAnsi="Arial" w:cs="Arial"/>
          <w:szCs w:val="22"/>
        </w:rPr>
      </w:pPr>
      <w:r w:rsidRPr="00654D96">
        <w:rPr>
          <w:rFonts w:ascii="Arial" w:hAnsi="Arial" w:cs="Arial"/>
          <w:szCs w:val="22"/>
        </w:rPr>
        <w:t>The authorized representative of the manufacturer or aforementioned agency shall make the installation and connections of all equipment and test of the operation of the system.</w:t>
      </w:r>
    </w:p>
    <w:p w:rsidR="00286E65" w:rsidRPr="00654D96" w:rsidRDefault="00286E65" w:rsidP="00654D96">
      <w:pPr>
        <w:pStyle w:val="PR2"/>
        <w:spacing w:after="120"/>
        <w:rPr>
          <w:rFonts w:ascii="Arial" w:hAnsi="Arial" w:cs="Arial"/>
          <w:szCs w:val="22"/>
        </w:rPr>
      </w:pPr>
      <w:r w:rsidRPr="00654D96">
        <w:rPr>
          <w:rFonts w:ascii="Arial" w:hAnsi="Arial" w:cs="Arial"/>
          <w:szCs w:val="22"/>
        </w:rPr>
        <w:t>All items of a given type shall be the product of the same manufacturer.</w:t>
      </w:r>
    </w:p>
    <w:p w:rsidR="00286E65" w:rsidRPr="00654D96" w:rsidRDefault="00286E65" w:rsidP="00654D96">
      <w:pPr>
        <w:pStyle w:val="PR2"/>
        <w:spacing w:after="120"/>
        <w:rPr>
          <w:rFonts w:ascii="Arial" w:hAnsi="Arial" w:cs="Arial"/>
          <w:szCs w:val="22"/>
        </w:rPr>
      </w:pPr>
      <w:r w:rsidRPr="00654D96">
        <w:rPr>
          <w:rFonts w:ascii="Arial" w:hAnsi="Arial" w:cs="Arial"/>
          <w:szCs w:val="22"/>
        </w:rPr>
        <w:t>All items shall be of the latest technology, no discontinued models or products are acceptable.</w:t>
      </w:r>
    </w:p>
    <w:p w:rsidR="00286E65" w:rsidRPr="00654D96" w:rsidRDefault="00286E65" w:rsidP="00654D96">
      <w:pPr>
        <w:pStyle w:val="PR2"/>
        <w:spacing w:after="120"/>
        <w:outlineLvl w:val="9"/>
        <w:rPr>
          <w:rFonts w:ascii="Arial" w:hAnsi="Arial" w:cs="Arial"/>
          <w:szCs w:val="22"/>
        </w:rPr>
      </w:pPr>
      <w:r w:rsidRPr="00654D96">
        <w:rPr>
          <w:rFonts w:ascii="Arial" w:hAnsi="Arial" w:cs="Arial"/>
          <w:szCs w:val="22"/>
        </w:rPr>
        <w:t>Installers shall have a minimum of 5 years experience in the installation of similar systems on at least 10 projects of similar scope.</w:t>
      </w:r>
    </w:p>
    <w:p w:rsidR="00286E65" w:rsidRPr="00654D96" w:rsidRDefault="00286E65" w:rsidP="00654D96">
      <w:pPr>
        <w:pStyle w:val="PR2"/>
        <w:spacing w:after="120"/>
        <w:outlineLvl w:val="9"/>
        <w:rPr>
          <w:rFonts w:ascii="Arial" w:hAnsi="Arial" w:cs="Arial"/>
          <w:szCs w:val="22"/>
        </w:rPr>
      </w:pPr>
      <w:r w:rsidRPr="00654D96">
        <w:rPr>
          <w:rFonts w:ascii="Arial" w:hAnsi="Arial" w:cs="Arial"/>
          <w:szCs w:val="22"/>
        </w:rPr>
        <w:t>The Manufacturer or the Authorized Representative shall provide proof that within 60 miles of the project they maintain:</w:t>
      </w:r>
    </w:p>
    <w:p w:rsidR="00286E65" w:rsidRPr="00654D96" w:rsidRDefault="00286E65" w:rsidP="00654D96">
      <w:pPr>
        <w:pStyle w:val="PR3"/>
        <w:spacing w:after="120"/>
        <w:rPr>
          <w:rFonts w:ascii="Arial" w:hAnsi="Arial" w:cs="Arial"/>
          <w:szCs w:val="22"/>
        </w:rPr>
      </w:pPr>
      <w:r w:rsidRPr="00654D96">
        <w:rPr>
          <w:rFonts w:ascii="Arial" w:hAnsi="Arial" w:cs="Arial"/>
          <w:szCs w:val="22"/>
        </w:rPr>
        <w:t>A full compliment of parts to support the installation.</w:t>
      </w:r>
    </w:p>
    <w:p w:rsidR="00286E65" w:rsidRPr="00654D96" w:rsidRDefault="00286E65" w:rsidP="00654D96">
      <w:pPr>
        <w:pStyle w:val="PR3"/>
        <w:spacing w:after="120"/>
        <w:rPr>
          <w:rFonts w:ascii="Arial" w:hAnsi="Arial" w:cs="Arial"/>
          <w:szCs w:val="22"/>
        </w:rPr>
      </w:pPr>
      <w:r w:rsidRPr="00654D96">
        <w:rPr>
          <w:rFonts w:ascii="Arial" w:hAnsi="Arial" w:cs="Arial"/>
          <w:szCs w:val="22"/>
        </w:rPr>
        <w:t>Offer service by fully trained and qualified technicians during normal working hours.</w:t>
      </w:r>
    </w:p>
    <w:p w:rsidR="00286E65" w:rsidRPr="00654D96" w:rsidRDefault="00286E65" w:rsidP="00654D96">
      <w:pPr>
        <w:pStyle w:val="PR3"/>
        <w:spacing w:after="120"/>
        <w:rPr>
          <w:rFonts w:ascii="Arial" w:hAnsi="Arial" w:cs="Arial"/>
          <w:szCs w:val="22"/>
        </w:rPr>
      </w:pPr>
      <w:r w:rsidRPr="00654D96">
        <w:rPr>
          <w:rFonts w:ascii="Arial" w:hAnsi="Arial" w:cs="Arial"/>
          <w:szCs w:val="22"/>
        </w:rPr>
        <w:t>Will supply parts and service without delay and at a reasonable cost.</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Regulatory Requirements:</w:t>
      </w:r>
    </w:p>
    <w:p w:rsidR="00286E65" w:rsidRPr="00654D96" w:rsidRDefault="00286E65" w:rsidP="00654D96">
      <w:pPr>
        <w:pStyle w:val="PR2"/>
        <w:spacing w:after="120"/>
        <w:rPr>
          <w:rFonts w:ascii="Arial" w:hAnsi="Arial" w:cs="Arial"/>
          <w:szCs w:val="22"/>
        </w:rPr>
      </w:pPr>
      <w:r w:rsidRPr="00654D96">
        <w:rPr>
          <w:rFonts w:ascii="Arial" w:hAnsi="Arial" w:cs="Arial"/>
          <w:szCs w:val="22"/>
        </w:rPr>
        <w:t>Comply with NEC as applicable to construction and installation of system components and wiring.</w:t>
      </w:r>
    </w:p>
    <w:p w:rsidR="00286E65" w:rsidRPr="00654D96" w:rsidRDefault="00286E65" w:rsidP="00654D96">
      <w:pPr>
        <w:pStyle w:val="PR2"/>
        <w:spacing w:after="120"/>
        <w:rPr>
          <w:rFonts w:ascii="Arial" w:hAnsi="Arial" w:cs="Arial"/>
          <w:szCs w:val="22"/>
        </w:rPr>
      </w:pPr>
      <w:r w:rsidRPr="00654D96">
        <w:rPr>
          <w:rFonts w:ascii="Arial" w:hAnsi="Arial" w:cs="Arial"/>
          <w:szCs w:val="22"/>
        </w:rPr>
        <w:t>Conform to NFPA 70</w:t>
      </w:r>
    </w:p>
    <w:p w:rsidR="00286E65" w:rsidRPr="00654D96" w:rsidRDefault="00286E65" w:rsidP="00654D96">
      <w:pPr>
        <w:pStyle w:val="PR2"/>
        <w:spacing w:after="120"/>
        <w:rPr>
          <w:rFonts w:ascii="Arial" w:hAnsi="Arial" w:cs="Arial"/>
          <w:szCs w:val="22"/>
        </w:rPr>
      </w:pPr>
      <w:r w:rsidRPr="00654D96">
        <w:rPr>
          <w:rFonts w:ascii="Arial" w:hAnsi="Arial" w:cs="Arial"/>
          <w:szCs w:val="22"/>
        </w:rPr>
        <w:t>Conform to HIPAA regulations relating to paging and public address systems.</w:t>
      </w:r>
    </w:p>
    <w:p w:rsidR="00286E65" w:rsidRPr="00654D96" w:rsidRDefault="00286E65" w:rsidP="00654D96">
      <w:pPr>
        <w:pStyle w:val="PR2"/>
        <w:spacing w:after="120"/>
        <w:rPr>
          <w:rFonts w:ascii="Arial" w:hAnsi="Arial" w:cs="Arial"/>
          <w:szCs w:val="22"/>
        </w:rPr>
      </w:pPr>
      <w:r w:rsidRPr="00654D96">
        <w:rPr>
          <w:rFonts w:ascii="Arial" w:hAnsi="Arial" w:cs="Arial"/>
          <w:szCs w:val="22"/>
        </w:rPr>
        <w:t>Systems may be subject to inspection and require accreditation from agencies such as OSHPOD and JCAHO if mandated by the owner. Suppliers of all systems must include all documentation and staff to support the owner during these inspections and certifications.</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SUBMITTALS</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Refer to Section General Conditions and Related Sections for full details of submittal requirements</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Provide full service contact information including company name, address, contact name, and phone number of authorized representative.</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Provide written proof from the Manufacturer of major system components affirming that the representative is duly authorized and trained to supply, support, and service the equipment.</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Provide a complete list of all equipment to be furnished.</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Provide Product Data: For each equipment component shown on the riser and or wiring diagram.</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Provide complete written sequence of operation for all factions of all systems.</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lastRenderedPageBreak/>
        <w:t>Provide dimensioned detail drawings of all special assemblies including custom panels, mounting assemblies, and location.</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Provide System Riser Diagram including:</w:t>
      </w:r>
    </w:p>
    <w:p w:rsidR="00286E65" w:rsidRPr="00654D96" w:rsidRDefault="00286E65" w:rsidP="00654D96">
      <w:pPr>
        <w:pStyle w:val="PR2"/>
        <w:spacing w:after="120"/>
        <w:rPr>
          <w:rFonts w:ascii="Arial" w:hAnsi="Arial" w:cs="Arial"/>
          <w:szCs w:val="22"/>
        </w:rPr>
      </w:pPr>
      <w:r w:rsidRPr="00654D96">
        <w:rPr>
          <w:rFonts w:ascii="Arial" w:hAnsi="Arial" w:cs="Arial"/>
          <w:szCs w:val="22"/>
        </w:rPr>
        <w:t>Main Audio processor</w:t>
      </w:r>
    </w:p>
    <w:p w:rsidR="00286E65" w:rsidRPr="00654D96" w:rsidRDefault="00286E65" w:rsidP="00654D96">
      <w:pPr>
        <w:pStyle w:val="PR2"/>
        <w:spacing w:after="120"/>
        <w:rPr>
          <w:rFonts w:ascii="Arial" w:hAnsi="Arial" w:cs="Arial"/>
          <w:szCs w:val="22"/>
        </w:rPr>
      </w:pPr>
      <w:r w:rsidRPr="00654D96">
        <w:rPr>
          <w:rFonts w:ascii="Arial" w:hAnsi="Arial" w:cs="Arial"/>
          <w:szCs w:val="22"/>
        </w:rPr>
        <w:t>Amplifiers</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Ancillary items (microphone, switches) </w:t>
      </w:r>
    </w:p>
    <w:p w:rsidR="00286E65" w:rsidRPr="00654D96" w:rsidRDefault="00286E65" w:rsidP="00654D96">
      <w:pPr>
        <w:pStyle w:val="PR2"/>
        <w:spacing w:after="120"/>
        <w:rPr>
          <w:rFonts w:ascii="Arial" w:hAnsi="Arial" w:cs="Arial"/>
          <w:szCs w:val="22"/>
        </w:rPr>
      </w:pPr>
      <w:r w:rsidRPr="00654D96">
        <w:rPr>
          <w:rFonts w:ascii="Arial" w:hAnsi="Arial" w:cs="Arial"/>
          <w:szCs w:val="22"/>
        </w:rPr>
        <w:t>Speakers</w:t>
      </w:r>
    </w:p>
    <w:p w:rsidR="00286E65" w:rsidRPr="00654D96" w:rsidRDefault="00286E65" w:rsidP="00654D96">
      <w:pPr>
        <w:pStyle w:val="PR2"/>
        <w:spacing w:after="120"/>
        <w:rPr>
          <w:rFonts w:ascii="Arial" w:hAnsi="Arial" w:cs="Arial"/>
          <w:szCs w:val="22"/>
        </w:rPr>
      </w:pPr>
      <w:r w:rsidRPr="00654D96">
        <w:rPr>
          <w:rFonts w:ascii="Arial" w:hAnsi="Arial" w:cs="Arial"/>
          <w:szCs w:val="22"/>
        </w:rPr>
        <w:t>Interconnection to ancillary systems</w:t>
      </w:r>
    </w:p>
    <w:p w:rsidR="00286E65" w:rsidRPr="00654D96" w:rsidRDefault="00286E65" w:rsidP="00654D96">
      <w:pPr>
        <w:pStyle w:val="PR2"/>
        <w:spacing w:after="120"/>
        <w:rPr>
          <w:rFonts w:ascii="Arial" w:hAnsi="Arial" w:cs="Arial"/>
          <w:szCs w:val="22"/>
        </w:rPr>
      </w:pPr>
      <w:r w:rsidRPr="00654D96">
        <w:rPr>
          <w:rFonts w:ascii="Arial" w:hAnsi="Arial" w:cs="Arial"/>
          <w:szCs w:val="22"/>
        </w:rPr>
        <w:t>Music Source Equipment</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Provide Wiring Details of all connections between all systems components.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Manufacturer Instructions: Provide manufacturer’s written installation instructions.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Proposed training program, including name and qualification of trainer(s), schedule of training, curricula, and written training materials.</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Closeout Submittals</w:t>
      </w:r>
    </w:p>
    <w:p w:rsidR="00286E65" w:rsidRPr="00654D96" w:rsidRDefault="00286E65" w:rsidP="00654D96">
      <w:pPr>
        <w:pStyle w:val="PR2"/>
        <w:spacing w:after="120"/>
        <w:rPr>
          <w:rFonts w:ascii="Arial" w:hAnsi="Arial" w:cs="Arial"/>
          <w:szCs w:val="22"/>
        </w:rPr>
      </w:pPr>
      <w:r w:rsidRPr="00654D96">
        <w:rPr>
          <w:rFonts w:ascii="Arial" w:hAnsi="Arial" w:cs="Arial"/>
          <w:szCs w:val="22"/>
        </w:rPr>
        <w:t>Refer to Section General Conditions and Related Sections for full details of closeout requirements</w:t>
      </w:r>
    </w:p>
    <w:p w:rsidR="00286E65" w:rsidRPr="00654D96" w:rsidRDefault="00286E65" w:rsidP="00654D96">
      <w:pPr>
        <w:pStyle w:val="PR2"/>
        <w:spacing w:after="120"/>
        <w:outlineLvl w:val="9"/>
        <w:rPr>
          <w:rFonts w:ascii="Arial" w:hAnsi="Arial" w:cs="Arial"/>
          <w:szCs w:val="22"/>
        </w:rPr>
      </w:pPr>
      <w:r w:rsidRPr="00654D96">
        <w:rPr>
          <w:rFonts w:ascii="Arial" w:hAnsi="Arial" w:cs="Arial"/>
          <w:szCs w:val="22"/>
        </w:rPr>
        <w:t>As-Built Drawings indicating actual location and connection of components.</w:t>
      </w:r>
    </w:p>
    <w:p w:rsidR="00286E65" w:rsidRPr="00654D96" w:rsidRDefault="00286E65" w:rsidP="00654D96">
      <w:pPr>
        <w:pStyle w:val="PR2"/>
        <w:spacing w:after="120"/>
        <w:outlineLvl w:val="9"/>
        <w:rPr>
          <w:rFonts w:ascii="Arial" w:hAnsi="Arial" w:cs="Arial"/>
          <w:szCs w:val="22"/>
        </w:rPr>
      </w:pPr>
      <w:r w:rsidRPr="00654D96">
        <w:rPr>
          <w:rFonts w:ascii="Arial" w:hAnsi="Arial" w:cs="Arial"/>
          <w:szCs w:val="22"/>
        </w:rPr>
        <w:t>Operation and maintenance manuals for each system and equipment component.</w:t>
      </w:r>
    </w:p>
    <w:p w:rsidR="00286E65" w:rsidRPr="00654D96" w:rsidRDefault="00286E65" w:rsidP="00654D96">
      <w:pPr>
        <w:pStyle w:val="PR2"/>
        <w:spacing w:after="120"/>
        <w:outlineLvl w:val="9"/>
        <w:rPr>
          <w:rFonts w:ascii="Arial" w:hAnsi="Arial" w:cs="Arial"/>
          <w:szCs w:val="22"/>
        </w:rPr>
      </w:pPr>
      <w:r w:rsidRPr="00654D96">
        <w:rPr>
          <w:rFonts w:ascii="Arial" w:hAnsi="Arial" w:cs="Arial"/>
          <w:szCs w:val="22"/>
        </w:rPr>
        <w:t xml:space="preserve">Executed warranty documentation. </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DELIVERY, STORAGE AND HANDLING</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Refer to Section General Conditions and Related Sections for full details.</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Deliver materials and components in manufacturer’s original, unopened, undamaged containers with identification labels intact.</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Store materials as recommended by manufacturer.</w:t>
      </w:r>
    </w:p>
    <w:p w:rsidR="00286E65" w:rsidRPr="00654D96" w:rsidRDefault="00286E65" w:rsidP="00654D96">
      <w:pPr>
        <w:pStyle w:val="PR1"/>
        <w:spacing w:before="0" w:after="120"/>
        <w:jc w:val="left"/>
        <w:rPr>
          <w:rFonts w:ascii="Arial" w:hAnsi="Arial" w:cs="Arial"/>
          <w:szCs w:val="22"/>
        </w:rPr>
      </w:pPr>
      <w:r w:rsidRPr="00654D96">
        <w:rPr>
          <w:rFonts w:ascii="Arial" w:hAnsi="Arial" w:cs="Arial"/>
          <w:szCs w:val="22"/>
        </w:rPr>
        <w:t>During construction all products must be protected from dust, dirt, and construction foreign matter including dents, bumps, and scratches.</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 xml:space="preserve">WARRANTY </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Refer to Section General Conditions and Related Sections for full details.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The installing manufacturer’s representative shall guarantee all labor, parts, and installation for a period of 1 year from substantial completion or first beneficial use of the system.</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 xml:space="preserve">Provide manufacturer </w:t>
      </w:r>
      <w:r w:rsidR="009F540A" w:rsidRPr="00654D96">
        <w:rPr>
          <w:rFonts w:ascii="Arial" w:hAnsi="Arial" w:cs="Arial"/>
          <w:szCs w:val="22"/>
        </w:rPr>
        <w:t>3</w:t>
      </w:r>
      <w:r w:rsidRPr="00654D96">
        <w:rPr>
          <w:rFonts w:ascii="Arial" w:hAnsi="Arial" w:cs="Arial"/>
          <w:szCs w:val="22"/>
        </w:rPr>
        <w:t>-year warranty for the intercommunication and program system</w:t>
      </w:r>
      <w:r w:rsidRPr="00654D96">
        <w:rPr>
          <w:rFonts w:ascii="Arial" w:hAnsi="Arial" w:cs="Arial"/>
          <w:color w:val="FF0000"/>
          <w:szCs w:val="22"/>
        </w:rPr>
        <w:t xml:space="preserve">. </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Upon written notification of unacceptable work or warrantee request the installing manufacturer’s representative shall provide qualified technicians and parts within 24 hours of notification.</w:t>
      </w:r>
    </w:p>
    <w:p w:rsidR="00286E65" w:rsidRPr="00654D96" w:rsidRDefault="00286E65" w:rsidP="00654D96">
      <w:pPr>
        <w:pStyle w:val="PRT"/>
        <w:spacing w:before="0" w:after="120"/>
        <w:jc w:val="left"/>
        <w:rPr>
          <w:rFonts w:ascii="Arial" w:hAnsi="Arial" w:cs="Arial"/>
          <w:szCs w:val="22"/>
        </w:rPr>
      </w:pPr>
      <w:r w:rsidRPr="00654D96">
        <w:rPr>
          <w:rFonts w:ascii="Arial" w:hAnsi="Arial" w:cs="Arial"/>
          <w:szCs w:val="22"/>
        </w:rPr>
        <w:br w:type="page"/>
      </w:r>
      <w:r w:rsidRPr="00654D96">
        <w:rPr>
          <w:rFonts w:ascii="Arial" w:hAnsi="Arial" w:cs="Arial"/>
          <w:szCs w:val="22"/>
        </w:rPr>
        <w:lastRenderedPageBreak/>
        <w:t>PRODUCTS</w:t>
      </w:r>
    </w:p>
    <w:p w:rsidR="00286E65" w:rsidRPr="00654D96" w:rsidRDefault="00286E65" w:rsidP="00654D96">
      <w:pPr>
        <w:pStyle w:val="ART"/>
        <w:spacing w:before="0" w:after="120"/>
        <w:jc w:val="left"/>
        <w:rPr>
          <w:rFonts w:ascii="Arial" w:hAnsi="Arial" w:cs="Arial"/>
          <w:color w:val="000000"/>
          <w:szCs w:val="22"/>
        </w:rPr>
      </w:pPr>
      <w:r w:rsidRPr="00654D96">
        <w:rPr>
          <w:rFonts w:ascii="Arial" w:hAnsi="Arial" w:cs="Arial"/>
          <w:szCs w:val="22"/>
        </w:rPr>
        <w:t>MANUFACTURERS</w:t>
      </w:r>
    </w:p>
    <w:p w:rsidR="00286E65" w:rsidRPr="00654D96" w:rsidRDefault="00286E65" w:rsidP="00654D96">
      <w:pPr>
        <w:pStyle w:val="PR1"/>
        <w:spacing w:before="0" w:after="120"/>
        <w:jc w:val="left"/>
        <w:rPr>
          <w:rFonts w:ascii="Arial" w:hAnsi="Arial" w:cs="Arial"/>
          <w:color w:val="000000"/>
          <w:szCs w:val="22"/>
        </w:rPr>
      </w:pPr>
      <w:r w:rsidRPr="00654D96">
        <w:rPr>
          <w:rFonts w:ascii="Arial" w:hAnsi="Arial" w:cs="Arial"/>
          <w:color w:val="000000"/>
          <w:szCs w:val="22"/>
        </w:rPr>
        <w:t>The following manufacturers are known to provide products that meet o</w:t>
      </w:r>
      <w:r w:rsidR="00AA7D3E" w:rsidRPr="00654D96">
        <w:rPr>
          <w:rFonts w:ascii="Arial" w:hAnsi="Arial" w:cs="Arial"/>
          <w:color w:val="000000"/>
          <w:szCs w:val="22"/>
        </w:rPr>
        <w:t>r</w:t>
      </w:r>
      <w:r w:rsidRPr="00654D96">
        <w:rPr>
          <w:rFonts w:ascii="Arial" w:hAnsi="Arial" w:cs="Arial"/>
          <w:color w:val="000000"/>
          <w:szCs w:val="22"/>
        </w:rPr>
        <w:t xml:space="preserve"> exceed these specifications.</w:t>
      </w:r>
    </w:p>
    <w:p w:rsidR="00286E65" w:rsidRPr="00654D96" w:rsidRDefault="00D30085" w:rsidP="00654D96">
      <w:pPr>
        <w:pStyle w:val="PR2"/>
        <w:spacing w:after="120"/>
        <w:rPr>
          <w:rFonts w:ascii="Arial" w:hAnsi="Arial" w:cs="Arial"/>
          <w:szCs w:val="22"/>
        </w:rPr>
      </w:pPr>
      <w:r w:rsidRPr="00A51EFA">
        <w:rPr>
          <w:rFonts w:ascii="Arial" w:hAnsi="Arial" w:cs="Arial"/>
          <w:szCs w:val="22"/>
        </w:rPr>
        <w:t xml:space="preserve">Tech Works, </w:t>
      </w:r>
      <w:r>
        <w:rPr>
          <w:rFonts w:ascii="Arial" w:hAnsi="Arial" w:cs="Arial"/>
          <w:szCs w:val="22"/>
        </w:rPr>
        <w:t>Inc., Henderson, Nevada</w:t>
      </w:r>
      <w:r w:rsidRPr="00A51EFA">
        <w:rPr>
          <w:rFonts w:ascii="Arial" w:hAnsi="Arial" w:cs="Arial"/>
          <w:szCs w:val="22"/>
        </w:rPr>
        <w:t xml:space="preserve">, </w:t>
      </w:r>
      <w:r w:rsidR="00286E65" w:rsidRPr="00654D96">
        <w:rPr>
          <w:rFonts w:ascii="Arial" w:hAnsi="Arial" w:cs="Arial"/>
          <w:szCs w:val="22"/>
        </w:rPr>
        <w:t xml:space="preserve">800-813-1080, </w:t>
      </w:r>
      <w:hyperlink r:id="rId7" w:history="1">
        <w:r w:rsidR="00286E65" w:rsidRPr="00654D96">
          <w:rPr>
            <w:rStyle w:val="Hyperlink"/>
            <w:rFonts w:ascii="Arial" w:hAnsi="Arial" w:cs="Arial"/>
            <w:szCs w:val="22"/>
          </w:rPr>
          <w:t>www.tech4people.com</w:t>
        </w:r>
      </w:hyperlink>
    </w:p>
    <w:p w:rsidR="00286E65" w:rsidRPr="00654D96" w:rsidRDefault="00286E65" w:rsidP="00654D96">
      <w:pPr>
        <w:pStyle w:val="PR2"/>
        <w:spacing w:after="120"/>
        <w:rPr>
          <w:rFonts w:ascii="Arial" w:hAnsi="Arial" w:cs="Arial"/>
          <w:szCs w:val="22"/>
        </w:rPr>
      </w:pPr>
      <w:r w:rsidRPr="00654D96">
        <w:rPr>
          <w:rFonts w:ascii="Arial" w:hAnsi="Arial" w:cs="Arial"/>
          <w:szCs w:val="22"/>
        </w:rPr>
        <w:t>No known equal.</w:t>
      </w:r>
    </w:p>
    <w:p w:rsidR="00286E65" w:rsidRPr="00654D96" w:rsidRDefault="00286E65" w:rsidP="00654D96">
      <w:pPr>
        <w:pStyle w:val="ART"/>
        <w:spacing w:before="0" w:after="120"/>
        <w:jc w:val="left"/>
        <w:rPr>
          <w:rFonts w:ascii="Arial" w:hAnsi="Arial" w:cs="Arial"/>
          <w:szCs w:val="22"/>
        </w:rPr>
      </w:pPr>
      <w:bookmarkStart w:id="0" w:name="_Hlk33954531"/>
      <w:bookmarkStart w:id="1" w:name="_GoBack"/>
      <w:r w:rsidRPr="00654D96">
        <w:rPr>
          <w:rFonts w:ascii="Arial" w:hAnsi="Arial" w:cs="Arial"/>
          <w:szCs w:val="22"/>
        </w:rPr>
        <w:t xml:space="preserve">INTERCOM </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System Description:</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The system shall allow open voice, full duplex, handsfree, audio communication between the </w:t>
      </w:r>
      <w:r w:rsidR="009F540A" w:rsidRPr="00654D96">
        <w:rPr>
          <w:rFonts w:ascii="Arial" w:hAnsi="Arial" w:cs="Arial"/>
          <w:szCs w:val="22"/>
        </w:rPr>
        <w:t>staff</w:t>
      </w:r>
      <w:r w:rsidRPr="00654D96">
        <w:rPr>
          <w:rFonts w:ascii="Arial" w:hAnsi="Arial" w:cs="Arial"/>
          <w:szCs w:val="22"/>
        </w:rPr>
        <w:t xml:space="preserve"> in the </w:t>
      </w:r>
      <w:r w:rsidR="009F540A" w:rsidRPr="00654D96">
        <w:rPr>
          <w:rFonts w:ascii="Arial" w:hAnsi="Arial" w:cs="Arial"/>
          <w:szCs w:val="22"/>
        </w:rPr>
        <w:t>Observation</w:t>
      </w:r>
      <w:r w:rsidRPr="00654D96">
        <w:rPr>
          <w:rFonts w:ascii="Arial" w:hAnsi="Arial" w:cs="Arial"/>
          <w:szCs w:val="22"/>
        </w:rPr>
        <w:t xml:space="preserve"> area and the Doctor or staff in the Procedure room.</w:t>
      </w:r>
    </w:p>
    <w:p w:rsidR="002F13D4" w:rsidRPr="00654D96" w:rsidRDefault="009F540A" w:rsidP="00654D96">
      <w:pPr>
        <w:pStyle w:val="PR2"/>
        <w:spacing w:after="120"/>
        <w:rPr>
          <w:rFonts w:ascii="Arial" w:hAnsi="Arial" w:cs="Arial"/>
          <w:szCs w:val="22"/>
        </w:rPr>
      </w:pPr>
      <w:r w:rsidRPr="00654D96">
        <w:rPr>
          <w:rFonts w:ascii="Arial" w:hAnsi="Arial" w:cs="Arial"/>
          <w:szCs w:val="22"/>
        </w:rPr>
        <w:t xml:space="preserve">An Operator Desk Console (ODC) with </w:t>
      </w:r>
      <w:r w:rsidR="00286E65" w:rsidRPr="00654D96">
        <w:rPr>
          <w:rFonts w:ascii="Arial" w:hAnsi="Arial" w:cs="Arial"/>
          <w:szCs w:val="22"/>
        </w:rPr>
        <w:t xml:space="preserve">gooseneck microphone </w:t>
      </w:r>
      <w:r w:rsidRPr="00654D96">
        <w:rPr>
          <w:rFonts w:ascii="Arial" w:hAnsi="Arial" w:cs="Arial"/>
          <w:szCs w:val="22"/>
        </w:rPr>
        <w:t xml:space="preserve">and speaker </w:t>
      </w:r>
      <w:r w:rsidR="00286E65" w:rsidRPr="00654D96">
        <w:rPr>
          <w:rFonts w:ascii="Arial" w:hAnsi="Arial" w:cs="Arial"/>
          <w:szCs w:val="22"/>
        </w:rPr>
        <w:t xml:space="preserve">shall be provided for the </w:t>
      </w:r>
      <w:r w:rsidRPr="00654D96">
        <w:rPr>
          <w:rFonts w:ascii="Arial" w:hAnsi="Arial" w:cs="Arial"/>
          <w:szCs w:val="22"/>
        </w:rPr>
        <w:t>Observation</w:t>
      </w:r>
      <w:r w:rsidR="00286E65" w:rsidRPr="00654D96">
        <w:rPr>
          <w:rFonts w:ascii="Arial" w:hAnsi="Arial" w:cs="Arial"/>
          <w:szCs w:val="22"/>
        </w:rPr>
        <w:t xml:space="preserve"> area. </w:t>
      </w:r>
      <w:r w:rsidR="002F13D4" w:rsidRPr="00654D96">
        <w:rPr>
          <w:rFonts w:ascii="Arial" w:hAnsi="Arial" w:cs="Arial"/>
          <w:szCs w:val="22"/>
        </w:rPr>
        <w:t>The ODC shall include a professional cardioid, condenser, gooseneck microphone, and a speaker. Buttons and indicators provide control to allow the operator to just listen to the communication or to talk, and collaborate hands free. A headset jack on the side of the console allows connection of a local operator headset (Optional) without modification or additional hardware.</w:t>
      </w:r>
    </w:p>
    <w:p w:rsidR="002F13D4" w:rsidRPr="00654D96" w:rsidRDefault="00D30085" w:rsidP="00654D96">
      <w:pPr>
        <w:pStyle w:val="PR2"/>
        <w:spacing w:after="120"/>
        <w:rPr>
          <w:rFonts w:ascii="Arial" w:hAnsi="Arial" w:cs="Arial"/>
          <w:szCs w:val="22"/>
        </w:rPr>
      </w:pPr>
      <w:r>
        <w:rPr>
          <w:rFonts w:ascii="Arial" w:hAnsi="Arial" w:cs="Arial"/>
          <w:szCs w:val="22"/>
        </w:rPr>
        <w:t xml:space="preserve">A highly directional Shotgun </w:t>
      </w:r>
      <w:r w:rsidR="00286E65" w:rsidRPr="00654D96">
        <w:rPr>
          <w:rFonts w:ascii="Arial" w:hAnsi="Arial" w:cs="Arial"/>
          <w:szCs w:val="22"/>
        </w:rPr>
        <w:t>microphone shall be provided in the Procedure Room</w:t>
      </w:r>
      <w:r w:rsidR="002F13D4" w:rsidRPr="00654D96">
        <w:rPr>
          <w:rFonts w:ascii="Arial" w:hAnsi="Arial" w:cs="Arial"/>
          <w:szCs w:val="22"/>
        </w:rPr>
        <w:t>.</w:t>
      </w:r>
      <w:r w:rsidR="002F13D4" w:rsidRPr="00654D96">
        <w:rPr>
          <w:rFonts w:ascii="Arial" w:hAnsi="Arial" w:cs="Arial"/>
          <w:snapToGrid w:val="0"/>
          <w:szCs w:val="22"/>
        </w:rPr>
        <w:t xml:space="preserve"> The microphone shall be a wide-range condenser microphone with a h</w:t>
      </w:r>
      <w:r>
        <w:rPr>
          <w:rFonts w:ascii="Arial" w:hAnsi="Arial" w:cs="Arial"/>
          <w:snapToGrid w:val="0"/>
          <w:szCs w:val="22"/>
        </w:rPr>
        <w:t>yper</w:t>
      </w:r>
      <w:r w:rsidR="002F13D4" w:rsidRPr="00654D96">
        <w:rPr>
          <w:rFonts w:ascii="Arial" w:hAnsi="Arial" w:cs="Arial"/>
          <w:snapToGrid w:val="0"/>
          <w:szCs w:val="22"/>
        </w:rPr>
        <w:t>-cardioid polar pattern. It shall be designed for surface-mounted applications in high-quality sound reinforcement.</w:t>
      </w:r>
    </w:p>
    <w:p w:rsidR="002F13D4" w:rsidRPr="00654D96" w:rsidRDefault="002F13D4" w:rsidP="00654D96">
      <w:pPr>
        <w:pStyle w:val="PR2"/>
        <w:spacing w:after="120"/>
        <w:rPr>
          <w:rFonts w:ascii="Arial" w:hAnsi="Arial" w:cs="Arial"/>
          <w:szCs w:val="22"/>
        </w:rPr>
      </w:pPr>
      <w:r w:rsidRPr="00654D96">
        <w:rPr>
          <w:rFonts w:ascii="Arial" w:hAnsi="Arial" w:cs="Arial"/>
          <w:szCs w:val="22"/>
        </w:rPr>
        <w:t xml:space="preserve">A </w:t>
      </w:r>
      <w:r w:rsidR="00D30085">
        <w:rPr>
          <w:rFonts w:ascii="Arial" w:hAnsi="Arial" w:cs="Arial"/>
          <w:szCs w:val="22"/>
        </w:rPr>
        <w:t xml:space="preserve">Clean Room </w:t>
      </w:r>
      <w:proofErr w:type="gramStart"/>
      <w:r w:rsidRPr="00654D96">
        <w:rPr>
          <w:rFonts w:ascii="Arial" w:hAnsi="Arial" w:cs="Arial"/>
          <w:szCs w:val="22"/>
        </w:rPr>
        <w:t>flush</w:t>
      </w:r>
      <w:proofErr w:type="gramEnd"/>
      <w:r w:rsidRPr="00654D96">
        <w:rPr>
          <w:rFonts w:ascii="Arial" w:hAnsi="Arial" w:cs="Arial"/>
          <w:szCs w:val="22"/>
        </w:rPr>
        <w:t xml:space="preserve"> Ceiling mounted loudspeaker shall be provided in the Procedure room so that staff around the procedure table can hear the communication clearly.</w:t>
      </w:r>
    </w:p>
    <w:p w:rsidR="00654D96" w:rsidRPr="00654D96" w:rsidRDefault="00654D96" w:rsidP="00654D96">
      <w:pPr>
        <w:pStyle w:val="PR2"/>
        <w:spacing w:after="120"/>
        <w:rPr>
          <w:rFonts w:ascii="Arial" w:hAnsi="Arial" w:cs="Arial"/>
          <w:szCs w:val="22"/>
        </w:rPr>
      </w:pPr>
      <w:r w:rsidRPr="00654D96">
        <w:rPr>
          <w:rFonts w:ascii="Arial" w:hAnsi="Arial" w:cs="Arial"/>
          <w:szCs w:val="22"/>
        </w:rPr>
        <w:t>Wireless Headsets shall be provided for participants in the conversation. Wireless headsets shall have charging bases which act as the receiving antenna for each headset. A minimum of 4 headsets shall be provided for each Operating Room and/or Procedure Room shown on the plans.</w:t>
      </w:r>
    </w:p>
    <w:p w:rsidR="00286E65" w:rsidRPr="00654D96" w:rsidRDefault="00286E65" w:rsidP="00654D96">
      <w:pPr>
        <w:pStyle w:val="PR1"/>
        <w:keepNext/>
        <w:spacing w:before="0" w:after="120"/>
        <w:jc w:val="left"/>
        <w:rPr>
          <w:rFonts w:ascii="Arial" w:hAnsi="Arial" w:cs="Arial"/>
          <w:szCs w:val="22"/>
        </w:rPr>
      </w:pPr>
      <w:r w:rsidRPr="00654D96">
        <w:rPr>
          <w:rFonts w:ascii="Arial" w:hAnsi="Arial" w:cs="Arial"/>
          <w:szCs w:val="22"/>
        </w:rPr>
        <w:t>Components</w:t>
      </w:r>
    </w:p>
    <w:p w:rsidR="00654D96" w:rsidRPr="00654D96" w:rsidRDefault="00654D96" w:rsidP="00654D96">
      <w:pPr>
        <w:pStyle w:val="PR2"/>
        <w:spacing w:after="120"/>
        <w:rPr>
          <w:rFonts w:ascii="Arial" w:hAnsi="Arial" w:cs="Arial"/>
          <w:szCs w:val="22"/>
        </w:rPr>
      </w:pPr>
      <w:r w:rsidRPr="00654D96">
        <w:rPr>
          <w:rFonts w:ascii="Arial" w:hAnsi="Arial" w:cs="Arial"/>
          <w:spacing w:val="-4"/>
          <w:szCs w:val="22"/>
        </w:rPr>
        <w:t>The Procedure Room Intercommunication System shall be a hands-free open voice communication system capable of clear, high quality audio with no distortion or acoustic feedback under normal operating conditions. The Intercommunication system shall be capable of including Microphones, Speakers, Wireless Headsets, Operator Desk Consoles and Background Music reproduction and control. All system components must plug together using standard CAT6 computer patch cables for ease of installation.</w:t>
      </w:r>
    </w:p>
    <w:p w:rsidR="00654D96" w:rsidRPr="00654D96" w:rsidRDefault="00654D96" w:rsidP="00654D96">
      <w:pPr>
        <w:pStyle w:val="PR2"/>
        <w:numPr>
          <w:ilvl w:val="0"/>
          <w:numId w:val="0"/>
        </w:numPr>
        <w:spacing w:after="120"/>
        <w:ind w:left="1440"/>
        <w:rPr>
          <w:rFonts w:ascii="Arial" w:hAnsi="Arial" w:cs="Arial"/>
          <w:szCs w:val="22"/>
        </w:rPr>
      </w:pPr>
      <w:r w:rsidRPr="00654D96">
        <w:rPr>
          <w:rFonts w:ascii="Arial" w:hAnsi="Arial" w:cs="Arial"/>
          <w:spacing w:val="-4"/>
          <w:szCs w:val="22"/>
        </w:rPr>
        <w:t>The Intercommunication System shall be Tech Works CI-BUSS Series</w:t>
      </w:r>
    </w:p>
    <w:p w:rsidR="002F13D4" w:rsidRPr="00654D96" w:rsidRDefault="002F13D4" w:rsidP="00654D96">
      <w:pPr>
        <w:pStyle w:val="PR2"/>
        <w:spacing w:after="120"/>
        <w:rPr>
          <w:rFonts w:ascii="Arial" w:hAnsi="Arial" w:cs="Arial"/>
          <w:szCs w:val="22"/>
        </w:rPr>
      </w:pPr>
      <w:r w:rsidRPr="00654D96">
        <w:rPr>
          <w:rFonts w:ascii="Arial" w:hAnsi="Arial" w:cs="Arial"/>
          <w:szCs w:val="22"/>
        </w:rPr>
        <w:t xml:space="preserve">A Microphone, Speaker Interface must be provided for this project to have hands-free full duplex communication </w:t>
      </w:r>
      <w:r w:rsidR="00326394" w:rsidRPr="00654D96">
        <w:rPr>
          <w:rFonts w:ascii="Arial" w:hAnsi="Arial" w:cs="Arial"/>
          <w:szCs w:val="22"/>
        </w:rPr>
        <w:t>in the Procedure Room</w:t>
      </w:r>
      <w:r w:rsidRPr="00654D96">
        <w:rPr>
          <w:rFonts w:ascii="Arial" w:hAnsi="Arial" w:cs="Arial"/>
          <w:szCs w:val="22"/>
        </w:rPr>
        <w:t xml:space="preserve">. The Microphone, Speaker Interface must be capable of articulate voice pickup from a professional cardioid condenser microphone and clear listening from an industry standard 25 volt speaker without feedback. </w:t>
      </w:r>
      <w:r w:rsidR="009F306B" w:rsidRPr="00654D96">
        <w:rPr>
          <w:rFonts w:ascii="Arial" w:hAnsi="Arial" w:cs="Arial"/>
          <w:szCs w:val="22"/>
        </w:rPr>
        <w:t xml:space="preserve">The system shall include band pass filters, narrow band notch filters and adjustable ducking for tuning the system to the room acoustics while </w:t>
      </w:r>
      <w:r w:rsidR="009F306B" w:rsidRPr="00654D96">
        <w:rPr>
          <w:rFonts w:ascii="Arial" w:hAnsi="Arial" w:cs="Arial"/>
          <w:szCs w:val="22"/>
        </w:rPr>
        <w:lastRenderedPageBreak/>
        <w:t xml:space="preserve">maintaining full duplex communication. </w:t>
      </w:r>
      <w:r w:rsidRPr="00654D96">
        <w:rPr>
          <w:rFonts w:ascii="Arial" w:hAnsi="Arial" w:cs="Arial"/>
          <w:szCs w:val="22"/>
        </w:rPr>
        <w:t>The system must include Automatic Level Control and the Collaboration Intercom interface for connection to other Tech Works CI-BUSS devices for a complete and operable system. System connections must be via industry standard CAT-6 patch cords.</w:t>
      </w:r>
      <w:r w:rsidRPr="00654D96">
        <w:rPr>
          <w:rFonts w:ascii="Arial" w:hAnsi="Arial" w:cs="Arial"/>
          <w:spacing w:val="-4"/>
          <w:szCs w:val="22"/>
        </w:rPr>
        <w:t xml:space="preserve"> The </w:t>
      </w:r>
      <w:r w:rsidRPr="00654D96">
        <w:rPr>
          <w:rFonts w:ascii="Arial" w:hAnsi="Arial" w:cs="Arial"/>
          <w:szCs w:val="22"/>
        </w:rPr>
        <w:t xml:space="preserve">Microphone, Speaker Interface </w:t>
      </w:r>
      <w:r w:rsidRPr="00654D96">
        <w:rPr>
          <w:rFonts w:ascii="Arial" w:hAnsi="Arial" w:cs="Arial"/>
          <w:spacing w:val="-4"/>
          <w:szCs w:val="22"/>
        </w:rPr>
        <w:t>shall operate from a separate UL Listed 24 VDC 1 Amp power source.</w:t>
      </w:r>
    </w:p>
    <w:p w:rsidR="00286E65" w:rsidRPr="00654D96" w:rsidRDefault="002F13D4" w:rsidP="00654D96">
      <w:pPr>
        <w:pStyle w:val="PR2"/>
        <w:numPr>
          <w:ilvl w:val="0"/>
          <w:numId w:val="0"/>
        </w:numPr>
        <w:spacing w:after="120"/>
        <w:ind w:left="1440"/>
        <w:rPr>
          <w:rFonts w:ascii="Arial" w:hAnsi="Arial" w:cs="Arial"/>
          <w:szCs w:val="22"/>
        </w:rPr>
      </w:pPr>
      <w:r w:rsidRPr="00654D96">
        <w:rPr>
          <w:rFonts w:ascii="Arial" w:hAnsi="Arial" w:cs="Arial"/>
          <w:spacing w:val="-4"/>
          <w:szCs w:val="22"/>
        </w:rPr>
        <w:t xml:space="preserve">The </w:t>
      </w:r>
      <w:r w:rsidRPr="00654D96">
        <w:rPr>
          <w:rFonts w:ascii="Arial" w:hAnsi="Arial" w:cs="Arial"/>
          <w:szCs w:val="22"/>
        </w:rPr>
        <w:t xml:space="preserve">Microphone, Speaker Interface </w:t>
      </w:r>
      <w:r w:rsidRPr="00654D96">
        <w:rPr>
          <w:rFonts w:ascii="Arial" w:hAnsi="Arial" w:cs="Arial"/>
          <w:spacing w:val="-4"/>
          <w:szCs w:val="22"/>
        </w:rPr>
        <w:t>shall be Tech Works Model CI-MSI-22</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Mounting – The Amplifiers shall be located under the counter in the </w:t>
      </w:r>
      <w:r w:rsidR="0087122D" w:rsidRPr="00654D96">
        <w:rPr>
          <w:rFonts w:ascii="Arial" w:hAnsi="Arial" w:cs="Arial"/>
          <w:szCs w:val="22"/>
        </w:rPr>
        <w:t>Observation</w:t>
      </w:r>
      <w:r w:rsidRPr="00654D96">
        <w:rPr>
          <w:rFonts w:ascii="Arial" w:hAnsi="Arial" w:cs="Arial"/>
          <w:szCs w:val="22"/>
        </w:rPr>
        <w:t xml:space="preserve"> Area. Mounting shall be an all steel bracket which is an integral part of the amplifier assembly.</w:t>
      </w:r>
    </w:p>
    <w:p w:rsidR="0087122D" w:rsidRPr="00654D96" w:rsidRDefault="0087122D" w:rsidP="00654D96">
      <w:pPr>
        <w:pStyle w:val="PR2"/>
        <w:numPr>
          <w:ilvl w:val="0"/>
          <w:numId w:val="0"/>
        </w:numPr>
        <w:spacing w:after="120"/>
        <w:ind w:left="1440"/>
        <w:rPr>
          <w:rFonts w:ascii="Arial" w:hAnsi="Arial" w:cs="Arial"/>
          <w:szCs w:val="22"/>
        </w:rPr>
      </w:pPr>
      <w:r w:rsidRPr="00654D96">
        <w:rPr>
          <w:rFonts w:ascii="Arial" w:hAnsi="Arial" w:cs="Arial"/>
          <w:szCs w:val="22"/>
        </w:rPr>
        <w:t>The amplifier mounting assembly shall be Tech Works WM-1.</w:t>
      </w:r>
    </w:p>
    <w:p w:rsidR="0087122D" w:rsidRPr="00654D96" w:rsidRDefault="0087122D" w:rsidP="00654D96">
      <w:pPr>
        <w:pStyle w:val="PR2"/>
        <w:spacing w:after="120"/>
        <w:rPr>
          <w:rFonts w:ascii="Arial" w:hAnsi="Arial" w:cs="Arial"/>
          <w:szCs w:val="22"/>
        </w:rPr>
      </w:pPr>
      <w:r w:rsidRPr="00654D96">
        <w:rPr>
          <w:rFonts w:ascii="Arial" w:hAnsi="Arial" w:cs="Arial"/>
          <w:szCs w:val="22"/>
        </w:rPr>
        <w:t>Operator Desk Console - An Operator Desk Console must be provided for this project to have hands-free full duplex communication from an observation control location. The Operator Desk Console must be capable of articulate voice pickup from a professional cardioid condenser gooseneck microphone and clear listening from an integral speaker without feedback. The system must include Automatic Level Control and the Collaboration Intercom interface for connection to other Tech Works CI-BUSS devices for a complete and operable system. System connections must be via industry standard CAT-6 patch cords.</w:t>
      </w:r>
      <w:r w:rsidRPr="00654D96">
        <w:rPr>
          <w:rFonts w:ascii="Arial" w:hAnsi="Arial" w:cs="Arial"/>
          <w:spacing w:val="-4"/>
          <w:szCs w:val="22"/>
        </w:rPr>
        <w:t xml:space="preserve"> The </w:t>
      </w:r>
      <w:r w:rsidRPr="00654D96">
        <w:rPr>
          <w:rFonts w:ascii="Arial" w:hAnsi="Arial" w:cs="Arial"/>
          <w:szCs w:val="22"/>
        </w:rPr>
        <w:t>Operator Desk Console</w:t>
      </w:r>
      <w:r w:rsidRPr="00654D96">
        <w:rPr>
          <w:rFonts w:ascii="Arial" w:hAnsi="Arial" w:cs="Arial"/>
          <w:spacing w:val="-4"/>
          <w:szCs w:val="22"/>
        </w:rPr>
        <w:t xml:space="preserve"> shall operate from a separate UL Listed 24 VDC 1 Amp power source.</w:t>
      </w:r>
    </w:p>
    <w:p w:rsidR="00286E65" w:rsidRPr="00654D96" w:rsidRDefault="0087122D" w:rsidP="00654D96">
      <w:pPr>
        <w:pStyle w:val="PR2"/>
        <w:numPr>
          <w:ilvl w:val="0"/>
          <w:numId w:val="0"/>
        </w:numPr>
        <w:spacing w:after="120"/>
        <w:ind w:left="1440"/>
        <w:rPr>
          <w:rFonts w:ascii="Arial" w:hAnsi="Arial" w:cs="Arial"/>
          <w:szCs w:val="22"/>
        </w:rPr>
      </w:pPr>
      <w:r w:rsidRPr="00654D96">
        <w:rPr>
          <w:rFonts w:ascii="Arial" w:hAnsi="Arial" w:cs="Arial"/>
          <w:spacing w:val="-4"/>
          <w:szCs w:val="22"/>
        </w:rPr>
        <w:t>The Operator Desk Console shall be Tech Works Model CI-ODC-1</w:t>
      </w:r>
    </w:p>
    <w:p w:rsidR="00286E65" w:rsidRPr="00654D96" w:rsidRDefault="009661CC" w:rsidP="00654D96">
      <w:pPr>
        <w:pStyle w:val="PR2"/>
        <w:spacing w:after="120"/>
        <w:rPr>
          <w:rFonts w:ascii="Arial" w:hAnsi="Arial" w:cs="Arial"/>
          <w:szCs w:val="22"/>
        </w:rPr>
      </w:pPr>
      <w:r w:rsidRPr="00654D96">
        <w:rPr>
          <w:rFonts w:ascii="Arial" w:hAnsi="Arial" w:cs="Arial"/>
          <w:szCs w:val="22"/>
        </w:rPr>
        <w:t>Procedure Room</w:t>
      </w:r>
      <w:r w:rsidR="00286E65" w:rsidRPr="00654D96">
        <w:rPr>
          <w:rFonts w:ascii="Arial" w:hAnsi="Arial" w:cs="Arial"/>
          <w:szCs w:val="22"/>
        </w:rPr>
        <w:t xml:space="preserve"> Microphone - </w:t>
      </w:r>
      <w:r w:rsidR="00D30085" w:rsidRPr="00D30085">
        <w:rPr>
          <w:rFonts w:ascii="Arial" w:hAnsi="Arial" w:cs="Arial"/>
          <w:szCs w:val="24"/>
        </w:rPr>
        <w:t>A wall mounting broadcast quality Shot Gun Microphone system shall be provided for audio pick up employing a hyper cardioid pickup pattern and 100-20,000 Hz frequency response. The microphone shall include a swivel mount with positive position locking, an 18” microphone cable and XLR connectors shall be included with all wiring accessories needed for a complete installation. All microphone components shall be in a rugged housing with low-reflectance black finish. The system shall mount to a standard 1-gang white plastic Decora wall plate with matching cover.</w:t>
      </w:r>
    </w:p>
    <w:p w:rsidR="00286E65" w:rsidRPr="00654D96" w:rsidRDefault="009661CC" w:rsidP="00654D96">
      <w:pPr>
        <w:pStyle w:val="PR2"/>
        <w:numPr>
          <w:ilvl w:val="0"/>
          <w:numId w:val="0"/>
        </w:numPr>
        <w:spacing w:after="120"/>
        <w:ind w:left="1440"/>
        <w:rPr>
          <w:rFonts w:ascii="Arial" w:hAnsi="Arial" w:cs="Arial"/>
          <w:szCs w:val="22"/>
        </w:rPr>
      </w:pPr>
      <w:r w:rsidRPr="00654D96">
        <w:rPr>
          <w:rFonts w:ascii="Arial" w:hAnsi="Arial" w:cs="Arial"/>
          <w:szCs w:val="22"/>
        </w:rPr>
        <w:t xml:space="preserve">The miniature boundary microphone shall be Tech Works PRO </w:t>
      </w:r>
      <w:r w:rsidR="00D30085">
        <w:rPr>
          <w:rFonts w:ascii="Arial" w:hAnsi="Arial" w:cs="Arial"/>
          <w:szCs w:val="22"/>
        </w:rPr>
        <w:t>SGM</w:t>
      </w:r>
      <w:r w:rsidRPr="00654D96">
        <w:rPr>
          <w:rFonts w:ascii="Arial" w:hAnsi="Arial" w:cs="Arial"/>
          <w:szCs w:val="22"/>
        </w:rPr>
        <w:t>.</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Speaker- </w:t>
      </w:r>
      <w:r w:rsidR="00D30085" w:rsidRPr="00D30085">
        <w:rPr>
          <w:rFonts w:ascii="Arial" w:hAnsi="Arial" w:cs="Arial"/>
          <w:szCs w:val="28"/>
        </w:rPr>
        <w:t xml:space="preserve">The ceiling mounted </w:t>
      </w:r>
      <w:bookmarkStart w:id="2" w:name="_Hlk33953505"/>
      <w:r w:rsidR="00D30085" w:rsidRPr="00D30085">
        <w:rPr>
          <w:rFonts w:ascii="Arial" w:hAnsi="Arial" w:cs="Arial"/>
          <w:szCs w:val="28"/>
        </w:rPr>
        <w:t>loudspeaker shall be a 12-inch round white ceiling panel with perforated steel grille designed for clean room applications. The ceiling speakers shall include an eight-inch</w:t>
      </w:r>
      <w:r w:rsidR="00D30085">
        <w:rPr>
          <w:rFonts w:ascii="Arial" w:hAnsi="Arial" w:cs="Arial"/>
          <w:szCs w:val="28"/>
        </w:rPr>
        <w:t xml:space="preserve"> cleanable</w:t>
      </w:r>
      <w:r w:rsidR="00D30085" w:rsidRPr="00D30085">
        <w:rPr>
          <w:rFonts w:ascii="Arial" w:hAnsi="Arial" w:cs="Arial"/>
          <w:szCs w:val="28"/>
        </w:rPr>
        <w:t xml:space="preserve"> moisture-proof cone loudspeaker with one-inch voice coil, a </w:t>
      </w:r>
      <w:proofErr w:type="gramStart"/>
      <w:r w:rsidR="00D30085" w:rsidRPr="00D30085">
        <w:rPr>
          <w:rFonts w:ascii="Arial" w:hAnsi="Arial" w:cs="Arial"/>
          <w:szCs w:val="28"/>
        </w:rPr>
        <w:t>25 volt</w:t>
      </w:r>
      <w:proofErr w:type="gramEnd"/>
      <w:r w:rsidR="00D30085" w:rsidRPr="00D30085">
        <w:rPr>
          <w:rFonts w:ascii="Arial" w:hAnsi="Arial" w:cs="Arial"/>
          <w:szCs w:val="28"/>
        </w:rPr>
        <w:t xml:space="preserve"> audio transformer with taps at 6dB increments from ¼ to 5 watts, a composite fire rated enclosure, ceiling blind mounting rails, and be covered with a white epoxy finished grill. </w:t>
      </w:r>
      <w:r w:rsidR="00D30085">
        <w:rPr>
          <w:rFonts w:ascii="Arial" w:hAnsi="Arial" w:cs="Arial"/>
          <w:szCs w:val="28"/>
        </w:rPr>
        <w:t xml:space="preserve">The loudspeaker assembly must include gaskets to seal all joins to assure no dust or particulate matter gets into the room. </w:t>
      </w:r>
      <w:r w:rsidR="00D30085" w:rsidRPr="00D30085">
        <w:rPr>
          <w:rFonts w:ascii="Arial" w:hAnsi="Arial" w:cs="Arial"/>
          <w:szCs w:val="28"/>
        </w:rPr>
        <w:t>The unit shall provide a frequency response of at least 60 Hz to 17,000 Hz, ± 1.5dB with a sensitivity of at least 102dB, 5 watts, 1 meter</w:t>
      </w:r>
      <w:bookmarkEnd w:id="2"/>
      <w:r w:rsidR="00D30085" w:rsidRPr="00D30085">
        <w:rPr>
          <w:rFonts w:ascii="Arial" w:hAnsi="Arial" w:cs="Arial"/>
          <w:szCs w:val="28"/>
        </w:rPr>
        <w:t>.</w:t>
      </w:r>
    </w:p>
    <w:p w:rsidR="00286E65" w:rsidRPr="00654D96" w:rsidRDefault="00286E65" w:rsidP="00654D96">
      <w:pPr>
        <w:pStyle w:val="PR2"/>
        <w:numPr>
          <w:ilvl w:val="0"/>
          <w:numId w:val="0"/>
        </w:numPr>
        <w:spacing w:after="120"/>
        <w:ind w:left="1440"/>
        <w:rPr>
          <w:rFonts w:ascii="Arial" w:hAnsi="Arial" w:cs="Arial"/>
          <w:szCs w:val="22"/>
        </w:rPr>
      </w:pPr>
      <w:r w:rsidRPr="00654D96">
        <w:rPr>
          <w:rFonts w:ascii="Arial" w:hAnsi="Arial" w:cs="Arial"/>
          <w:szCs w:val="22"/>
        </w:rPr>
        <w:t xml:space="preserve">The Ceiling Mounted </w:t>
      </w:r>
      <w:r w:rsidR="00D30085">
        <w:rPr>
          <w:rFonts w:ascii="Arial" w:hAnsi="Arial" w:cs="Arial"/>
          <w:szCs w:val="22"/>
        </w:rPr>
        <w:t xml:space="preserve">Clean Room </w:t>
      </w:r>
      <w:r w:rsidRPr="00654D96">
        <w:rPr>
          <w:rFonts w:ascii="Arial" w:hAnsi="Arial" w:cs="Arial"/>
          <w:szCs w:val="22"/>
        </w:rPr>
        <w:t>Loudspea</w:t>
      </w:r>
      <w:r w:rsidR="00894BC3" w:rsidRPr="00654D96">
        <w:rPr>
          <w:rFonts w:ascii="Arial" w:hAnsi="Arial" w:cs="Arial"/>
          <w:szCs w:val="22"/>
        </w:rPr>
        <w:t xml:space="preserve">ker shall be Tech Works </w:t>
      </w:r>
      <w:r w:rsidR="00D30085">
        <w:rPr>
          <w:rFonts w:ascii="Arial" w:hAnsi="Arial" w:cs="Arial"/>
          <w:szCs w:val="22"/>
        </w:rPr>
        <w:t>CRS-RC</w:t>
      </w:r>
      <w:r w:rsidRPr="00654D96">
        <w:rPr>
          <w:rFonts w:ascii="Arial" w:hAnsi="Arial" w:cs="Arial"/>
          <w:szCs w:val="22"/>
        </w:rPr>
        <w:t>.</w:t>
      </w:r>
    </w:p>
    <w:p w:rsidR="00654D96" w:rsidRPr="00654D96" w:rsidRDefault="00654D96" w:rsidP="00654D96">
      <w:pPr>
        <w:pStyle w:val="PR2"/>
        <w:spacing w:after="120"/>
        <w:rPr>
          <w:rFonts w:ascii="Arial" w:hAnsi="Arial" w:cs="Arial"/>
          <w:szCs w:val="22"/>
        </w:rPr>
      </w:pPr>
      <w:r w:rsidRPr="00654D96">
        <w:rPr>
          <w:rFonts w:ascii="Arial" w:hAnsi="Arial" w:cs="Arial"/>
          <w:szCs w:val="22"/>
        </w:rPr>
        <w:t xml:space="preserve">A 4 headset wireless communication system must be provided for this project to have hands-free communication without the use of fixed location microphones and speakers or hardwired headset connections. The Headset Combiner must be capable of connecting at least 4 industry standard telephone headsets and expandable to 24 headsets. The system must include Automatic Level Control and the Collaboration Intercom interface for connection to other Tech Works CI-BUSS </w:t>
      </w:r>
      <w:r w:rsidRPr="00654D96">
        <w:rPr>
          <w:rFonts w:ascii="Arial" w:hAnsi="Arial" w:cs="Arial"/>
          <w:szCs w:val="22"/>
        </w:rPr>
        <w:lastRenderedPageBreak/>
        <w:t>devices for a complete and operable system. System connections must be via industry standard CAT-6 patch cords.</w:t>
      </w:r>
      <w:r w:rsidRPr="00654D96">
        <w:rPr>
          <w:rFonts w:ascii="Arial" w:hAnsi="Arial" w:cs="Arial"/>
          <w:spacing w:val="-4"/>
          <w:szCs w:val="22"/>
        </w:rPr>
        <w:t xml:space="preserve"> The Headset Combiner shall operate from a separate UL Listed 24 VDC 1 Amp power source.</w:t>
      </w:r>
    </w:p>
    <w:p w:rsidR="00654D96" w:rsidRPr="00654D96" w:rsidRDefault="00654D96" w:rsidP="00654D96">
      <w:pPr>
        <w:pStyle w:val="PR2"/>
        <w:numPr>
          <w:ilvl w:val="0"/>
          <w:numId w:val="0"/>
        </w:numPr>
        <w:spacing w:after="120"/>
        <w:ind w:left="1440"/>
        <w:rPr>
          <w:rFonts w:ascii="Arial" w:hAnsi="Arial" w:cs="Arial"/>
          <w:szCs w:val="22"/>
        </w:rPr>
      </w:pPr>
      <w:r w:rsidRPr="00654D96">
        <w:rPr>
          <w:rFonts w:ascii="Arial" w:hAnsi="Arial" w:cs="Arial"/>
          <w:spacing w:val="-4"/>
          <w:szCs w:val="22"/>
        </w:rPr>
        <w:t>The Collaborative Intercom Headset Combiner shall be Tech Works Model CI-HSI-41</w:t>
      </w:r>
    </w:p>
    <w:p w:rsidR="00654D96" w:rsidRPr="00654D96" w:rsidRDefault="00654D96" w:rsidP="00654D96">
      <w:pPr>
        <w:pStyle w:val="PR2"/>
        <w:spacing w:after="120"/>
        <w:rPr>
          <w:rFonts w:ascii="Arial" w:hAnsi="Arial" w:cs="Arial"/>
          <w:szCs w:val="22"/>
        </w:rPr>
      </w:pPr>
      <w:r w:rsidRPr="00654D96">
        <w:rPr>
          <w:rFonts w:ascii="Arial" w:hAnsi="Arial" w:cs="Arial"/>
          <w:szCs w:val="22"/>
        </w:rPr>
        <w:t>A wireless headset must be included for the operator to have hands-free communication without the use of fixed location microphone and speaker. When the headset is installed in conjunction with fixed microphones and speakers, a headset interface must be included to mute the fixed devices when the headset is in use. The headset must be a rechargeable ultra-light weight unit with a charging base and noise-canceling microphone. A 7 foot line cord must be included for connection of the associated equipment.</w:t>
      </w:r>
    </w:p>
    <w:p w:rsidR="00654D96" w:rsidRPr="00654D96" w:rsidRDefault="00654D96" w:rsidP="00654D96">
      <w:pPr>
        <w:pStyle w:val="PR2"/>
        <w:numPr>
          <w:ilvl w:val="0"/>
          <w:numId w:val="0"/>
        </w:numPr>
        <w:spacing w:after="120"/>
        <w:ind w:left="1440"/>
        <w:rPr>
          <w:rFonts w:ascii="Arial" w:hAnsi="Arial" w:cs="Arial"/>
          <w:szCs w:val="22"/>
        </w:rPr>
      </w:pPr>
      <w:r w:rsidRPr="00654D96">
        <w:rPr>
          <w:rFonts w:ascii="Arial" w:hAnsi="Arial" w:cs="Arial"/>
          <w:szCs w:val="22"/>
        </w:rPr>
        <w:t>The wireless headset shall be Tech Works CS-540</w:t>
      </w:r>
    </w:p>
    <w:p w:rsidR="00286E65" w:rsidRPr="00654D96" w:rsidRDefault="007265F3" w:rsidP="00654D96">
      <w:pPr>
        <w:pStyle w:val="PR2"/>
        <w:spacing w:after="120"/>
        <w:rPr>
          <w:rFonts w:ascii="Arial" w:hAnsi="Arial" w:cs="Arial"/>
          <w:szCs w:val="22"/>
        </w:rPr>
      </w:pPr>
      <w:r w:rsidRPr="00654D96">
        <w:rPr>
          <w:rFonts w:ascii="Arial" w:hAnsi="Arial" w:cs="Arial"/>
          <w:szCs w:val="22"/>
        </w:rPr>
        <w:t xml:space="preserve">Power Supply - </w:t>
      </w:r>
      <w:r w:rsidR="009661CC" w:rsidRPr="00654D96">
        <w:rPr>
          <w:rFonts w:ascii="Arial" w:hAnsi="Arial" w:cs="Arial"/>
          <w:szCs w:val="22"/>
        </w:rPr>
        <w:t>The Audio System shall be supplied with a 24-Volt Direct Current power supply capable of powering all devices, as shown on plans, simultaneously with a minimum of 25% reserve power.  The power supply shall   be UL/CSA Listed for use with alarm and signaling systems.  A surface mounting metal bracket shall be included to house the power supply.  This unit shall operate from an input of 100 to 240 Volts AC and supply a minimum of 3.75 Amps at 24-Volts DC.</w:t>
      </w:r>
    </w:p>
    <w:p w:rsidR="009661CC" w:rsidRPr="00654D96" w:rsidRDefault="005B299D" w:rsidP="00654D96">
      <w:pPr>
        <w:pStyle w:val="PR2"/>
        <w:numPr>
          <w:ilvl w:val="0"/>
          <w:numId w:val="0"/>
        </w:numPr>
        <w:spacing w:after="120"/>
        <w:ind w:left="1440"/>
        <w:rPr>
          <w:rFonts w:ascii="Arial" w:hAnsi="Arial" w:cs="Arial"/>
          <w:szCs w:val="22"/>
        </w:rPr>
      </w:pPr>
      <w:r w:rsidRPr="00654D96">
        <w:rPr>
          <w:rFonts w:ascii="Arial" w:hAnsi="Arial" w:cs="Arial"/>
          <w:szCs w:val="22"/>
        </w:rPr>
        <w:t xml:space="preserve">The Audio System Power Supply shall be Tech Works Model </w:t>
      </w:r>
      <w:r w:rsidR="00894BC3" w:rsidRPr="00654D96">
        <w:rPr>
          <w:rFonts w:ascii="Arial" w:hAnsi="Arial" w:cs="Arial"/>
          <w:szCs w:val="22"/>
        </w:rPr>
        <w:t>PS-</w:t>
      </w:r>
      <w:r w:rsidRPr="00654D96">
        <w:rPr>
          <w:rFonts w:ascii="Arial" w:hAnsi="Arial" w:cs="Arial"/>
          <w:szCs w:val="22"/>
        </w:rPr>
        <w:t>2437A</w:t>
      </w:r>
    </w:p>
    <w:bookmarkEnd w:id="0"/>
    <w:bookmarkEnd w:id="1"/>
    <w:p w:rsidR="00286E65" w:rsidRPr="00654D96" w:rsidRDefault="00286E65" w:rsidP="00654D96">
      <w:pPr>
        <w:pStyle w:val="ART"/>
        <w:spacing w:before="0" w:after="120"/>
        <w:jc w:val="left"/>
        <w:rPr>
          <w:rFonts w:ascii="Arial" w:hAnsi="Arial" w:cs="Arial"/>
          <w:szCs w:val="22"/>
        </w:rPr>
      </w:pPr>
      <w:r w:rsidRPr="00654D96">
        <w:rPr>
          <w:rFonts w:ascii="Arial" w:hAnsi="Arial" w:cs="Arial"/>
          <w:szCs w:val="22"/>
        </w:rPr>
        <w:t xml:space="preserve">MUSIC AND PROGRAMS </w:t>
      </w:r>
    </w:p>
    <w:p w:rsidR="00286E65" w:rsidRPr="00654D96" w:rsidRDefault="00286E65" w:rsidP="00654D96">
      <w:pPr>
        <w:pStyle w:val="PR1"/>
        <w:keepNext/>
        <w:spacing w:before="0" w:after="120"/>
        <w:rPr>
          <w:rFonts w:ascii="Arial" w:hAnsi="Arial" w:cs="Arial"/>
          <w:szCs w:val="22"/>
        </w:rPr>
      </w:pPr>
      <w:r w:rsidRPr="00654D96">
        <w:rPr>
          <w:rFonts w:ascii="Arial" w:hAnsi="Arial" w:cs="Arial"/>
          <w:szCs w:val="22"/>
        </w:rPr>
        <w:t>System Description:</w:t>
      </w:r>
    </w:p>
    <w:p w:rsidR="00286E65" w:rsidRPr="00654D96" w:rsidRDefault="00286E65" w:rsidP="00654D96">
      <w:pPr>
        <w:pStyle w:val="PR2"/>
        <w:spacing w:after="120"/>
        <w:rPr>
          <w:rFonts w:ascii="Arial" w:hAnsi="Arial" w:cs="Arial"/>
          <w:szCs w:val="22"/>
        </w:rPr>
      </w:pPr>
      <w:r w:rsidRPr="00654D96">
        <w:rPr>
          <w:rFonts w:ascii="Arial" w:hAnsi="Arial" w:cs="Arial"/>
          <w:szCs w:val="22"/>
        </w:rPr>
        <w:t>A high fidelity Music Listening system shall be included for the Procedure Room. The system shall include a</w:t>
      </w:r>
      <w:r w:rsidR="005B299D" w:rsidRPr="00654D96">
        <w:rPr>
          <w:rFonts w:ascii="Arial" w:hAnsi="Arial" w:cs="Arial"/>
          <w:szCs w:val="22"/>
        </w:rPr>
        <w:t>n</w:t>
      </w:r>
      <w:r w:rsidRPr="00654D96">
        <w:rPr>
          <w:rFonts w:ascii="Arial" w:hAnsi="Arial" w:cs="Arial"/>
          <w:szCs w:val="22"/>
        </w:rPr>
        <w:t xml:space="preserve"> </w:t>
      </w:r>
      <w:r w:rsidR="005B299D" w:rsidRPr="00654D96">
        <w:rPr>
          <w:rFonts w:ascii="Arial" w:hAnsi="Arial" w:cs="Arial"/>
          <w:szCs w:val="22"/>
        </w:rPr>
        <w:t xml:space="preserve">iPod Docking Station for a </w:t>
      </w:r>
      <w:r w:rsidRPr="00654D96">
        <w:rPr>
          <w:rFonts w:ascii="Arial" w:hAnsi="Arial" w:cs="Arial"/>
          <w:szCs w:val="22"/>
        </w:rPr>
        <w:t>Music Source</w:t>
      </w:r>
      <w:r w:rsidR="005B299D" w:rsidRPr="00654D96">
        <w:rPr>
          <w:rFonts w:ascii="Arial" w:hAnsi="Arial" w:cs="Arial"/>
          <w:szCs w:val="22"/>
        </w:rPr>
        <w:t>. The system shall include</w:t>
      </w:r>
      <w:r w:rsidRPr="00654D96">
        <w:rPr>
          <w:rFonts w:ascii="Arial" w:hAnsi="Arial" w:cs="Arial"/>
          <w:szCs w:val="22"/>
        </w:rPr>
        <w:t xml:space="preserve"> all switching and control circuitry to mute the music when intercom conversations are in progress, all amplification, and separate music playback speakers.</w:t>
      </w:r>
    </w:p>
    <w:p w:rsidR="00286E65" w:rsidRPr="00654D96" w:rsidRDefault="00286E65" w:rsidP="00654D96">
      <w:pPr>
        <w:pStyle w:val="PR2"/>
        <w:spacing w:after="120"/>
        <w:rPr>
          <w:rFonts w:ascii="Arial" w:hAnsi="Arial" w:cs="Arial"/>
          <w:szCs w:val="22"/>
        </w:rPr>
      </w:pPr>
      <w:r w:rsidRPr="00654D96">
        <w:rPr>
          <w:rFonts w:ascii="Arial" w:hAnsi="Arial" w:cs="Arial"/>
          <w:szCs w:val="22"/>
        </w:rPr>
        <w:t>The amplifier shall be designed specifically as a companion to the intercom amplifier and allow under counter mounting in the same mounting bracket as the intercom amplifier.</w:t>
      </w:r>
    </w:p>
    <w:p w:rsidR="00286E65" w:rsidRPr="00654D96" w:rsidRDefault="00286E65" w:rsidP="00654D96">
      <w:pPr>
        <w:pStyle w:val="PR2"/>
        <w:spacing w:after="120"/>
        <w:rPr>
          <w:rFonts w:ascii="Arial" w:hAnsi="Arial" w:cs="Arial"/>
          <w:szCs w:val="22"/>
        </w:rPr>
      </w:pPr>
      <w:r w:rsidRPr="00654D96">
        <w:rPr>
          <w:rFonts w:ascii="Arial" w:hAnsi="Arial" w:cs="Arial"/>
          <w:szCs w:val="22"/>
        </w:rPr>
        <w:t>Whenever Intercom conversation is in process the music shall automatically mute allowing full duplex conversation over the intercom with no background music. Upon conclusion of the intercom conversation the music shall automatically return to full listening level, as set by the front panel controls. Systems requiring secondary control operation such as multiple switches or other operator activity will be completely unacceptable under these specifications.</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The music listening speakers shall be </w:t>
      </w:r>
      <w:r w:rsidR="00D30085">
        <w:rPr>
          <w:rFonts w:ascii="Arial" w:hAnsi="Arial" w:cs="Arial"/>
          <w:szCs w:val="22"/>
        </w:rPr>
        <w:t>wall</w:t>
      </w:r>
      <w:r w:rsidRPr="00654D96">
        <w:rPr>
          <w:rFonts w:ascii="Arial" w:hAnsi="Arial" w:cs="Arial"/>
          <w:szCs w:val="22"/>
        </w:rPr>
        <w:t xml:space="preserve"> mounted </w:t>
      </w:r>
      <w:proofErr w:type="gramStart"/>
      <w:r w:rsidRPr="00654D96">
        <w:rPr>
          <w:rFonts w:ascii="Arial" w:hAnsi="Arial" w:cs="Arial"/>
          <w:szCs w:val="22"/>
        </w:rPr>
        <w:t>high fidelity</w:t>
      </w:r>
      <w:proofErr w:type="gramEnd"/>
      <w:r w:rsidRPr="00654D96">
        <w:rPr>
          <w:rFonts w:ascii="Arial" w:hAnsi="Arial" w:cs="Arial"/>
          <w:szCs w:val="22"/>
        </w:rPr>
        <w:t xml:space="preserve"> full range type units located on either side of the procedure room table, to allow pleasant listening by both the patient and staff.</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Components</w:t>
      </w:r>
    </w:p>
    <w:p w:rsidR="005B299D" w:rsidRPr="00654D96" w:rsidRDefault="00121DC8" w:rsidP="00654D96">
      <w:pPr>
        <w:pStyle w:val="PR2"/>
        <w:spacing w:after="120"/>
        <w:rPr>
          <w:rFonts w:ascii="Arial" w:hAnsi="Arial" w:cs="Arial"/>
          <w:szCs w:val="22"/>
        </w:rPr>
      </w:pPr>
      <w:r>
        <w:rPr>
          <w:rFonts w:ascii="Arial" w:hAnsi="Arial" w:cs="Arial"/>
          <w:szCs w:val="22"/>
        </w:rPr>
        <w:t xml:space="preserve">Music Docking Station – A Wireless Bluetooth Portable Music Interface Station shall be provided for the procedure room users to connect their favorite music source to the system. The Interface Station shall be a desk mounted unit located next to the </w:t>
      </w:r>
      <w:r>
        <w:rPr>
          <w:rFonts w:ascii="Arial" w:hAnsi="Arial" w:cs="Arial"/>
          <w:szCs w:val="22"/>
        </w:rPr>
        <w:lastRenderedPageBreak/>
        <w:t>Operator Desk Console for convenient operation and control. A separate power supply shall be included to power the music interface station.</w:t>
      </w:r>
    </w:p>
    <w:p w:rsidR="00121DC8" w:rsidRPr="00654D96" w:rsidRDefault="00121DC8" w:rsidP="00654D96">
      <w:pPr>
        <w:pStyle w:val="PR2"/>
        <w:numPr>
          <w:ilvl w:val="0"/>
          <w:numId w:val="0"/>
        </w:numPr>
        <w:spacing w:after="120"/>
        <w:ind w:left="1440"/>
        <w:rPr>
          <w:rFonts w:ascii="Arial" w:hAnsi="Arial" w:cs="Arial"/>
          <w:szCs w:val="22"/>
        </w:rPr>
      </w:pPr>
      <w:r>
        <w:rPr>
          <w:rFonts w:ascii="Arial" w:hAnsi="Arial" w:cs="Arial"/>
          <w:szCs w:val="22"/>
        </w:rPr>
        <w:t>The Portable Music Interface Station shall be Tech Works Model PMI-B</w:t>
      </w:r>
    </w:p>
    <w:p w:rsidR="00121DC8" w:rsidRDefault="00121DC8">
      <w:pPr>
        <w:rPr>
          <w:rFonts w:cs="Arial"/>
          <w:sz w:val="22"/>
          <w:szCs w:val="22"/>
        </w:rPr>
      </w:pPr>
    </w:p>
    <w:p w:rsidR="00286E65" w:rsidRPr="00654D96" w:rsidRDefault="00C32ABF" w:rsidP="00654D96">
      <w:pPr>
        <w:pStyle w:val="PR2"/>
        <w:spacing w:after="120"/>
        <w:rPr>
          <w:rFonts w:ascii="Arial" w:hAnsi="Arial" w:cs="Arial"/>
          <w:szCs w:val="22"/>
        </w:rPr>
      </w:pPr>
      <w:r w:rsidRPr="00654D96">
        <w:rPr>
          <w:rFonts w:ascii="Arial" w:hAnsi="Arial" w:cs="Arial"/>
          <w:szCs w:val="22"/>
        </w:rPr>
        <w:t>The Program and Paging Audio Amplifier shall be a professional quality unit with separate transformer balanced inputs for two audio sources. All switching of audio inputs shall be solid state logic controlled with static electricity protection. The amplifier shall be 1.75” High, 8.5” Wide, and 6” deep producing 40 watts at 25 Volt balanced line with less than 0.1% distortion. The input shall be industry standard 0dBm at 10K ohms and terminations shall be “Euro” style screw terminals and modular connectors. The amplifier shall include Tech Works PA-BUSS interface connectors for integration with other PA-BUSS products. Products not fully compatible with Tech Works PA-BUSS technology will not be acceptable under these specifications. The power supply shall be 24 VDC 3.5 Amp universal AC source type.</w:t>
      </w:r>
    </w:p>
    <w:p w:rsidR="00286E65" w:rsidRPr="00654D96" w:rsidRDefault="00C32ABF" w:rsidP="00654D96">
      <w:pPr>
        <w:pStyle w:val="PR2"/>
        <w:numPr>
          <w:ilvl w:val="0"/>
          <w:numId w:val="0"/>
        </w:numPr>
        <w:spacing w:after="120"/>
        <w:ind w:left="1440"/>
        <w:rPr>
          <w:rFonts w:ascii="Arial" w:hAnsi="Arial" w:cs="Arial"/>
          <w:szCs w:val="22"/>
        </w:rPr>
      </w:pPr>
      <w:r w:rsidRPr="00654D96">
        <w:rPr>
          <w:rFonts w:ascii="Arial" w:hAnsi="Arial" w:cs="Arial"/>
          <w:szCs w:val="22"/>
        </w:rPr>
        <w:t>The Paging Audio Amplifier shall be Tech Works Model PA-402.</w:t>
      </w:r>
    </w:p>
    <w:p w:rsidR="00286E65" w:rsidRPr="00654D96" w:rsidRDefault="00286E65" w:rsidP="00654D96">
      <w:pPr>
        <w:pStyle w:val="PR2"/>
        <w:spacing w:after="120"/>
        <w:rPr>
          <w:rFonts w:ascii="Arial" w:hAnsi="Arial" w:cs="Arial"/>
          <w:szCs w:val="22"/>
        </w:rPr>
      </w:pPr>
      <w:r w:rsidRPr="00654D96">
        <w:rPr>
          <w:rFonts w:ascii="Arial" w:hAnsi="Arial" w:cs="Arial"/>
          <w:szCs w:val="22"/>
        </w:rPr>
        <w:t>Mounting – The Amplifiers shall be located under the counter in the Lab Area. Mounting shall be an all steel bracket which is an integral part of the amplifier assembly.</w:t>
      </w:r>
    </w:p>
    <w:p w:rsidR="00286E65" w:rsidRPr="00654D96" w:rsidRDefault="00286E65" w:rsidP="00654D96">
      <w:pPr>
        <w:pStyle w:val="PR2"/>
        <w:numPr>
          <w:ilvl w:val="0"/>
          <w:numId w:val="0"/>
        </w:numPr>
        <w:spacing w:after="120"/>
        <w:ind w:left="1440"/>
        <w:rPr>
          <w:rFonts w:ascii="Arial" w:hAnsi="Arial" w:cs="Arial"/>
          <w:szCs w:val="22"/>
        </w:rPr>
      </w:pPr>
      <w:r w:rsidRPr="00654D96">
        <w:rPr>
          <w:rFonts w:ascii="Arial" w:hAnsi="Arial" w:cs="Arial"/>
          <w:szCs w:val="22"/>
        </w:rPr>
        <w:t>The amplifier mounting assembly shall be Tech Works WM</w:t>
      </w:r>
      <w:r w:rsidR="005B299D" w:rsidRPr="00654D96">
        <w:rPr>
          <w:rFonts w:ascii="Arial" w:hAnsi="Arial" w:cs="Arial"/>
          <w:szCs w:val="22"/>
        </w:rPr>
        <w:t>-1</w:t>
      </w:r>
      <w:r w:rsidRPr="00654D96">
        <w:rPr>
          <w:rFonts w:ascii="Arial" w:hAnsi="Arial" w:cs="Arial"/>
          <w:szCs w:val="22"/>
        </w:rPr>
        <w:t>.</w:t>
      </w:r>
    </w:p>
    <w:p w:rsidR="00894BC3" w:rsidRPr="00654D96" w:rsidRDefault="00894BC3" w:rsidP="00654D96">
      <w:pPr>
        <w:pStyle w:val="PR2"/>
        <w:spacing w:after="120"/>
        <w:rPr>
          <w:rFonts w:ascii="Arial" w:hAnsi="Arial" w:cs="Arial"/>
          <w:szCs w:val="22"/>
        </w:rPr>
      </w:pPr>
      <w:r w:rsidRPr="00654D96">
        <w:rPr>
          <w:rFonts w:ascii="Arial" w:hAnsi="Arial" w:cs="Arial"/>
          <w:szCs w:val="22"/>
        </w:rPr>
        <w:t xml:space="preserve">Speaker- </w:t>
      </w:r>
      <w:r w:rsidR="006C72E0" w:rsidRPr="006C72E0">
        <w:rPr>
          <w:rFonts w:ascii="Arial" w:hAnsi="Arial" w:cs="Arial"/>
          <w:szCs w:val="22"/>
        </w:rPr>
        <w:t xml:space="preserve">The wall mounted loudspeaker shall be a 11-1/2-inch square white steel assembly with sloping front and perforated grille for clean room applications. The speakers shall include an eight-inch cleanable moisture-proof cone loudspeaker with one-inch voice coil, a </w:t>
      </w:r>
      <w:proofErr w:type="gramStart"/>
      <w:r w:rsidR="006C72E0" w:rsidRPr="006C72E0">
        <w:rPr>
          <w:rFonts w:ascii="Arial" w:hAnsi="Arial" w:cs="Arial"/>
          <w:szCs w:val="22"/>
        </w:rPr>
        <w:t>25 volt</w:t>
      </w:r>
      <w:proofErr w:type="gramEnd"/>
      <w:r w:rsidR="006C72E0" w:rsidRPr="006C72E0">
        <w:rPr>
          <w:rFonts w:ascii="Arial" w:hAnsi="Arial" w:cs="Arial"/>
          <w:szCs w:val="22"/>
        </w:rPr>
        <w:t xml:space="preserve"> audio transformer with taps at 6dB increments from ¼ to 5 watts, a composite fire rated enclosure, ceiling blind mounting rails, and be covered with a white epoxy finished grill. The loudspeaker assembly must include gaskets to seal all joins to assure no dust or particulate matter gets into the room. The unit shall provide a frequency response of at least 60 Hz to 17,000 Hz, ± 1.5dB with a sensitivity of at least 102dB, 5 watts, 1 meter</w:t>
      </w:r>
    </w:p>
    <w:p w:rsidR="00894BC3" w:rsidRPr="00654D96" w:rsidRDefault="00894BC3" w:rsidP="00654D96">
      <w:pPr>
        <w:pStyle w:val="PR2"/>
        <w:numPr>
          <w:ilvl w:val="0"/>
          <w:numId w:val="0"/>
        </w:numPr>
        <w:spacing w:after="120"/>
        <w:ind w:left="1440"/>
        <w:rPr>
          <w:rFonts w:ascii="Arial" w:hAnsi="Arial" w:cs="Arial"/>
          <w:szCs w:val="22"/>
        </w:rPr>
      </w:pPr>
      <w:r w:rsidRPr="00654D96">
        <w:rPr>
          <w:rFonts w:ascii="Arial" w:hAnsi="Arial" w:cs="Arial"/>
          <w:szCs w:val="22"/>
        </w:rPr>
        <w:t xml:space="preserve">The </w:t>
      </w:r>
      <w:r w:rsidR="00D30085">
        <w:rPr>
          <w:rFonts w:ascii="Arial" w:hAnsi="Arial" w:cs="Arial"/>
          <w:szCs w:val="22"/>
        </w:rPr>
        <w:t>Wall</w:t>
      </w:r>
      <w:r w:rsidRPr="00654D96">
        <w:rPr>
          <w:rFonts w:ascii="Arial" w:hAnsi="Arial" w:cs="Arial"/>
          <w:szCs w:val="22"/>
        </w:rPr>
        <w:t xml:space="preserve"> Mounted </w:t>
      </w:r>
      <w:r w:rsidR="00D30085">
        <w:rPr>
          <w:rFonts w:ascii="Arial" w:hAnsi="Arial" w:cs="Arial"/>
          <w:szCs w:val="22"/>
        </w:rPr>
        <w:t xml:space="preserve">Clean Room </w:t>
      </w:r>
      <w:r w:rsidRPr="00654D96">
        <w:rPr>
          <w:rFonts w:ascii="Arial" w:hAnsi="Arial" w:cs="Arial"/>
          <w:szCs w:val="22"/>
        </w:rPr>
        <w:t xml:space="preserve">Loudspeaker shall be Tech Works </w:t>
      </w:r>
      <w:r w:rsidR="00D30085">
        <w:rPr>
          <w:rFonts w:ascii="Arial" w:hAnsi="Arial" w:cs="Arial"/>
          <w:szCs w:val="22"/>
        </w:rPr>
        <w:t>CRS-WM</w:t>
      </w:r>
      <w:r w:rsidRPr="00654D96">
        <w:rPr>
          <w:rFonts w:ascii="Arial" w:hAnsi="Arial" w:cs="Arial"/>
          <w:szCs w:val="22"/>
        </w:rPr>
        <w:t>.</w:t>
      </w:r>
    </w:p>
    <w:p w:rsidR="00286E65" w:rsidRPr="00654D96" w:rsidRDefault="00286E65" w:rsidP="00654D96">
      <w:pPr>
        <w:pStyle w:val="ART"/>
        <w:keepNext w:val="0"/>
        <w:spacing w:before="0" w:after="120"/>
        <w:jc w:val="left"/>
        <w:rPr>
          <w:rFonts w:ascii="Arial" w:hAnsi="Arial" w:cs="Arial"/>
          <w:szCs w:val="22"/>
        </w:rPr>
      </w:pPr>
      <w:r w:rsidRPr="00654D96">
        <w:rPr>
          <w:rFonts w:ascii="Arial" w:hAnsi="Arial" w:cs="Arial"/>
          <w:szCs w:val="22"/>
        </w:rPr>
        <w:t>ACCESSORIES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Wire and Cable</w:t>
      </w:r>
    </w:p>
    <w:p w:rsidR="00134F2D" w:rsidRPr="00654D96" w:rsidRDefault="00134F2D" w:rsidP="00654D96">
      <w:pPr>
        <w:pStyle w:val="PR2"/>
        <w:spacing w:after="120"/>
        <w:rPr>
          <w:rFonts w:ascii="Arial" w:hAnsi="Arial" w:cs="Arial"/>
          <w:szCs w:val="22"/>
        </w:rPr>
      </w:pPr>
      <w:r w:rsidRPr="00654D96">
        <w:rPr>
          <w:rFonts w:ascii="Arial" w:hAnsi="Arial" w:cs="Arial"/>
          <w:szCs w:val="22"/>
        </w:rPr>
        <w:t>Modular Power Cables – The system shall plug together with modular power cable for easy installation and maintenance. The Power Cables shall be 18 AWG stranded cable construction with molded 5mm barrel connectors on each end and available in various premade lengths.</w:t>
      </w:r>
    </w:p>
    <w:p w:rsidR="00134F2D" w:rsidRPr="00654D96" w:rsidRDefault="00134F2D" w:rsidP="00654D96">
      <w:pPr>
        <w:pStyle w:val="PR2"/>
        <w:numPr>
          <w:ilvl w:val="0"/>
          <w:numId w:val="0"/>
        </w:numPr>
        <w:spacing w:after="120"/>
        <w:ind w:left="1440"/>
        <w:rPr>
          <w:rFonts w:ascii="Arial" w:hAnsi="Arial" w:cs="Arial"/>
          <w:szCs w:val="22"/>
        </w:rPr>
      </w:pPr>
      <w:r w:rsidRPr="00654D96">
        <w:rPr>
          <w:rFonts w:ascii="Arial" w:hAnsi="Arial" w:cs="Arial"/>
          <w:szCs w:val="22"/>
        </w:rPr>
        <w:t>Modular Power Cables shall be Tech Works model PC-** (specify length in feet).</w:t>
      </w:r>
    </w:p>
    <w:p w:rsidR="00134F2D" w:rsidRPr="00654D96" w:rsidRDefault="00134F2D" w:rsidP="00654D96">
      <w:pPr>
        <w:pStyle w:val="PR2"/>
        <w:spacing w:after="120"/>
        <w:rPr>
          <w:rFonts w:ascii="Arial" w:hAnsi="Arial" w:cs="Arial"/>
          <w:szCs w:val="22"/>
        </w:rPr>
      </w:pPr>
      <w:r w:rsidRPr="00654D96">
        <w:rPr>
          <w:rFonts w:ascii="Arial" w:hAnsi="Arial" w:cs="Arial"/>
          <w:szCs w:val="22"/>
        </w:rPr>
        <w:t xml:space="preserve">Modular Communication Cables – The system shall plug together using industry standard CAT6 computer patch cables. The Communication Cables shall be provided with </w:t>
      </w:r>
      <w:r w:rsidR="005A05B0" w:rsidRPr="00654D96">
        <w:rPr>
          <w:rFonts w:ascii="Arial" w:hAnsi="Arial" w:cs="Arial"/>
          <w:szCs w:val="22"/>
        </w:rPr>
        <w:t xml:space="preserve">premade </w:t>
      </w:r>
      <w:r w:rsidRPr="00654D96">
        <w:rPr>
          <w:rFonts w:ascii="Arial" w:hAnsi="Arial" w:cs="Arial"/>
          <w:szCs w:val="22"/>
        </w:rPr>
        <w:t>molded connectors on each end and available in various lengths.</w:t>
      </w:r>
    </w:p>
    <w:p w:rsidR="00134F2D" w:rsidRPr="00654D96" w:rsidRDefault="00134F2D" w:rsidP="00654D96">
      <w:pPr>
        <w:pStyle w:val="PR2"/>
        <w:numPr>
          <w:ilvl w:val="0"/>
          <w:numId w:val="0"/>
        </w:numPr>
        <w:spacing w:after="120"/>
        <w:ind w:left="1440"/>
        <w:rPr>
          <w:rFonts w:ascii="Arial" w:hAnsi="Arial" w:cs="Arial"/>
          <w:szCs w:val="22"/>
        </w:rPr>
      </w:pPr>
      <w:r w:rsidRPr="00654D96">
        <w:rPr>
          <w:rFonts w:ascii="Arial" w:hAnsi="Arial" w:cs="Arial"/>
          <w:szCs w:val="22"/>
        </w:rPr>
        <w:t>Modular Communication Cables shall be Tech Works model CAT6-** (specify length in feet).</w:t>
      </w:r>
    </w:p>
    <w:p w:rsidR="00286E65" w:rsidRPr="00654D96" w:rsidRDefault="00286E65" w:rsidP="00654D96">
      <w:pPr>
        <w:pStyle w:val="PR2"/>
        <w:spacing w:after="120"/>
        <w:rPr>
          <w:rFonts w:ascii="Arial" w:hAnsi="Arial" w:cs="Arial"/>
          <w:szCs w:val="22"/>
        </w:rPr>
      </w:pPr>
      <w:r w:rsidRPr="00654D96">
        <w:rPr>
          <w:rFonts w:ascii="Arial" w:hAnsi="Arial" w:cs="Arial"/>
          <w:szCs w:val="22"/>
        </w:rPr>
        <w:lastRenderedPageBreak/>
        <w:t>Microphone and line level audio wire shall be 2</w:t>
      </w:r>
      <w:r w:rsidR="00134F2D" w:rsidRPr="00654D96">
        <w:rPr>
          <w:rFonts w:ascii="Arial" w:hAnsi="Arial" w:cs="Arial"/>
          <w:szCs w:val="22"/>
        </w:rPr>
        <w:t>2</w:t>
      </w:r>
      <w:r w:rsidRPr="00654D96">
        <w:rPr>
          <w:rFonts w:ascii="Arial" w:hAnsi="Arial" w:cs="Arial"/>
          <w:szCs w:val="22"/>
        </w:rPr>
        <w:t xml:space="preserve"> AWG stranded tinned copper type twisted pair cable with overall foil shield and jacket. Wire twist shall be industry standard audio twist per foot or greater. Jacket material shall be compliant with NFPA and NEC codes for the type of location in which the cable is installed.</w:t>
      </w:r>
    </w:p>
    <w:p w:rsidR="00134F2D" w:rsidRPr="00654D96" w:rsidRDefault="00134F2D" w:rsidP="00654D96">
      <w:pPr>
        <w:pStyle w:val="PR2"/>
        <w:numPr>
          <w:ilvl w:val="0"/>
          <w:numId w:val="0"/>
        </w:numPr>
        <w:spacing w:after="120"/>
        <w:ind w:left="1440"/>
        <w:rPr>
          <w:rFonts w:ascii="Arial" w:hAnsi="Arial" w:cs="Arial"/>
          <w:szCs w:val="22"/>
        </w:rPr>
      </w:pPr>
      <w:r w:rsidRPr="00654D96">
        <w:rPr>
          <w:rFonts w:ascii="Arial" w:hAnsi="Arial" w:cs="Arial"/>
          <w:szCs w:val="22"/>
        </w:rPr>
        <w:t>Microphone cable shall be Belden 8761</w:t>
      </w:r>
    </w:p>
    <w:p w:rsidR="00286E65" w:rsidRPr="00654D96" w:rsidRDefault="00286E65" w:rsidP="00654D96">
      <w:pPr>
        <w:pStyle w:val="PR2"/>
        <w:spacing w:after="120"/>
        <w:rPr>
          <w:rFonts w:ascii="Arial" w:hAnsi="Arial" w:cs="Arial"/>
          <w:szCs w:val="22"/>
        </w:rPr>
      </w:pPr>
      <w:r w:rsidRPr="00654D96">
        <w:rPr>
          <w:rFonts w:ascii="Arial" w:hAnsi="Arial" w:cs="Arial"/>
          <w:szCs w:val="22"/>
        </w:rPr>
        <w:t>Speaker audio wire shall be 18 AWG stranded twisted pair cable with overall jacket. Wire twist shall be industry standard audio twist per foot or greater. Jacket material shall be compliant with NFPA and NEC codes for the type of location in which the cable is installed.</w:t>
      </w:r>
    </w:p>
    <w:p w:rsidR="00134F2D" w:rsidRPr="00654D96" w:rsidRDefault="00134F2D" w:rsidP="00654D96">
      <w:pPr>
        <w:pStyle w:val="PR2"/>
        <w:numPr>
          <w:ilvl w:val="0"/>
          <w:numId w:val="0"/>
        </w:numPr>
        <w:spacing w:after="120"/>
        <w:ind w:left="1440"/>
        <w:rPr>
          <w:rFonts w:ascii="Arial" w:hAnsi="Arial" w:cs="Arial"/>
          <w:szCs w:val="22"/>
        </w:rPr>
      </w:pPr>
      <w:r w:rsidRPr="00654D96">
        <w:rPr>
          <w:rFonts w:ascii="Arial" w:hAnsi="Arial" w:cs="Arial"/>
          <w:szCs w:val="22"/>
        </w:rPr>
        <w:t>Speaker cable shall be Belden 8461</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 xml:space="preserve">Cable Management – </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Cable management shall be as shown on the plans. </w:t>
      </w:r>
    </w:p>
    <w:p w:rsidR="00286E65" w:rsidRPr="00654D96" w:rsidRDefault="00286E65" w:rsidP="00654D96">
      <w:pPr>
        <w:pStyle w:val="PR2"/>
        <w:spacing w:after="120"/>
        <w:rPr>
          <w:rFonts w:ascii="Arial" w:hAnsi="Arial" w:cs="Arial"/>
          <w:szCs w:val="22"/>
        </w:rPr>
      </w:pPr>
      <w:r w:rsidRPr="00654D96">
        <w:rPr>
          <w:rFonts w:ascii="Arial" w:hAnsi="Arial" w:cs="Arial"/>
          <w:szCs w:val="22"/>
        </w:rPr>
        <w:t>Where not shown on the plans wire shall be open run through concealed spaces and dressed using tie-wraps and screw mount tie-wrap holders on all exposed open runs.</w:t>
      </w:r>
    </w:p>
    <w:p w:rsidR="00286E65" w:rsidRPr="00654D96" w:rsidRDefault="00286E65" w:rsidP="00654D96">
      <w:pPr>
        <w:pStyle w:val="PR2"/>
        <w:spacing w:after="120"/>
        <w:rPr>
          <w:rFonts w:ascii="Arial" w:hAnsi="Arial" w:cs="Arial"/>
          <w:szCs w:val="22"/>
        </w:rPr>
      </w:pPr>
      <w:r w:rsidRPr="00654D96">
        <w:rPr>
          <w:rFonts w:ascii="Arial" w:hAnsi="Arial" w:cs="Arial"/>
          <w:szCs w:val="22"/>
        </w:rPr>
        <w:t>In all cases wire routing and cable management shall be compliant with NEC and all Codes, Standards, and Best Practices applicable.</w:t>
      </w:r>
    </w:p>
    <w:p w:rsidR="00286E65" w:rsidRPr="00654D96" w:rsidRDefault="00286E65" w:rsidP="00654D96">
      <w:pPr>
        <w:pStyle w:val="PRT"/>
        <w:spacing w:before="0" w:after="120"/>
        <w:jc w:val="left"/>
        <w:rPr>
          <w:rFonts w:ascii="Arial" w:hAnsi="Arial" w:cs="Arial"/>
          <w:szCs w:val="22"/>
        </w:rPr>
      </w:pPr>
      <w:r w:rsidRPr="00654D96">
        <w:rPr>
          <w:rFonts w:ascii="Arial" w:hAnsi="Arial" w:cs="Arial"/>
          <w:szCs w:val="22"/>
        </w:rPr>
        <w:t>EXECUTION</w:t>
      </w:r>
    </w:p>
    <w:p w:rsidR="00286E65" w:rsidRPr="00654D96" w:rsidRDefault="00286E65" w:rsidP="00654D96">
      <w:pPr>
        <w:pStyle w:val="ART"/>
        <w:spacing w:before="0" w:after="120"/>
        <w:rPr>
          <w:rFonts w:ascii="Arial" w:hAnsi="Arial" w:cs="Arial"/>
          <w:szCs w:val="22"/>
        </w:rPr>
      </w:pPr>
      <w:r w:rsidRPr="00654D96">
        <w:rPr>
          <w:rFonts w:ascii="Arial" w:hAnsi="Arial" w:cs="Arial"/>
          <w:szCs w:val="22"/>
        </w:rPr>
        <w:t>INSTALLATION</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The Contractor shall furnish and install all interconnected cable, equipment, miscellaneous parts and accessories to make a complete and fully operational system as described herein and as shown on the drawings.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All cables shall be sized in accordance with manufactures recommended cabling requirements.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 xml:space="preserve">Equipment shall be installed and wired in accordance with accepted engineering and installation practices.  Only the highest degree of workmanship will be accepted. Install in accordance with Electronic Systems Technician (EST) </w:t>
      </w:r>
      <w:r w:rsidR="00894BC3" w:rsidRPr="00654D96">
        <w:rPr>
          <w:rFonts w:ascii="Arial" w:hAnsi="Arial" w:cs="Arial"/>
          <w:szCs w:val="22"/>
        </w:rPr>
        <w:t xml:space="preserve">best </w:t>
      </w:r>
      <w:r w:rsidRPr="00654D96">
        <w:rPr>
          <w:rFonts w:ascii="Arial" w:hAnsi="Arial" w:cs="Arial"/>
          <w:szCs w:val="22"/>
        </w:rPr>
        <w:t>practices.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All cables shall be run continuously and no splicing may be made in any cable run.</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Cable and wiring routed through inaccessible spaces or spaces where there is risk of damage to conductors shall be installed in conduit or raceways.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All cable and wiring shall be run concealed in ceiling spaces or surface raceways, except for in wiring closets such as the Main Distribution Frame (MDF).</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torques per NEC specification.</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The following circuit types shall be installed in their own conduits:</w:t>
      </w:r>
    </w:p>
    <w:p w:rsidR="00286E65" w:rsidRPr="00654D96" w:rsidRDefault="00286E65" w:rsidP="00654D96">
      <w:pPr>
        <w:pStyle w:val="PR2"/>
        <w:spacing w:after="120"/>
        <w:rPr>
          <w:rFonts w:ascii="Arial" w:hAnsi="Arial" w:cs="Arial"/>
          <w:szCs w:val="22"/>
        </w:rPr>
      </w:pPr>
      <w:r w:rsidRPr="00654D96">
        <w:rPr>
          <w:rFonts w:ascii="Arial" w:hAnsi="Arial" w:cs="Arial"/>
          <w:szCs w:val="22"/>
        </w:rPr>
        <w:lastRenderedPageBreak/>
        <w:t>Microphone</w:t>
      </w:r>
    </w:p>
    <w:p w:rsidR="00286E65" w:rsidRPr="00654D96" w:rsidRDefault="00286E65" w:rsidP="00654D96">
      <w:pPr>
        <w:pStyle w:val="PR2"/>
        <w:spacing w:after="120"/>
        <w:rPr>
          <w:rFonts w:ascii="Arial" w:hAnsi="Arial" w:cs="Arial"/>
          <w:szCs w:val="22"/>
        </w:rPr>
      </w:pPr>
      <w:r w:rsidRPr="00654D96">
        <w:rPr>
          <w:rFonts w:ascii="Arial" w:hAnsi="Arial" w:cs="Arial"/>
          <w:szCs w:val="22"/>
        </w:rPr>
        <w:t>Control lines</w:t>
      </w:r>
    </w:p>
    <w:p w:rsidR="00286E65" w:rsidRPr="00654D96" w:rsidRDefault="00286E65" w:rsidP="00654D96">
      <w:pPr>
        <w:pStyle w:val="PR2"/>
        <w:spacing w:after="120"/>
        <w:rPr>
          <w:rFonts w:ascii="Arial" w:hAnsi="Arial" w:cs="Arial"/>
          <w:szCs w:val="22"/>
        </w:rPr>
      </w:pPr>
      <w:r w:rsidRPr="00654D96">
        <w:rPr>
          <w:rFonts w:ascii="Arial" w:hAnsi="Arial" w:cs="Arial"/>
          <w:szCs w:val="22"/>
        </w:rPr>
        <w:t>AC power lines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Provide a #6 AWG insulated copper ground wire from the main equipment to the building main ground bus.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Install in accordance with NFPA 70 and manufacturer recommended installation procedures.</w:t>
      </w:r>
    </w:p>
    <w:p w:rsidR="00286E65" w:rsidRPr="00654D96" w:rsidRDefault="00286E65" w:rsidP="00654D96">
      <w:pPr>
        <w:pStyle w:val="ART"/>
        <w:spacing w:before="0" w:after="120"/>
        <w:rPr>
          <w:rFonts w:ascii="Arial" w:hAnsi="Arial" w:cs="Arial"/>
          <w:szCs w:val="22"/>
        </w:rPr>
      </w:pPr>
      <w:r w:rsidRPr="00654D96">
        <w:rPr>
          <w:rFonts w:ascii="Arial" w:hAnsi="Arial" w:cs="Arial"/>
          <w:szCs w:val="22"/>
        </w:rPr>
        <w:t>FIELD QUALITY CONTROL</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CLEANING</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Clean all devices, cabinets, and housings as recommended by electronic industry manufacturer. </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Labeling</w:t>
      </w:r>
    </w:p>
    <w:p w:rsidR="00286E65" w:rsidRPr="00654D96" w:rsidRDefault="00286E65" w:rsidP="00654D96">
      <w:pPr>
        <w:pStyle w:val="PR2"/>
        <w:spacing w:after="120"/>
        <w:rPr>
          <w:rFonts w:ascii="Arial" w:hAnsi="Arial" w:cs="Arial"/>
          <w:szCs w:val="22"/>
        </w:rPr>
      </w:pPr>
      <w:r w:rsidRPr="00654D96">
        <w:rPr>
          <w:rFonts w:ascii="Arial" w:hAnsi="Arial" w:cs="Arial"/>
          <w:szCs w:val="22"/>
        </w:rPr>
        <w:t>All wiring and connections must be clearly labeled using industry standard permanent marking devices. Contractor shall identify and tag all cables with permanent type markers to denote locations served.</w:t>
      </w:r>
    </w:p>
    <w:p w:rsidR="00286E65" w:rsidRPr="00654D96" w:rsidRDefault="00286E65" w:rsidP="00654D96">
      <w:pPr>
        <w:pStyle w:val="PR2"/>
        <w:spacing w:after="120"/>
        <w:rPr>
          <w:rFonts w:ascii="Arial" w:hAnsi="Arial" w:cs="Arial"/>
          <w:szCs w:val="22"/>
        </w:rPr>
      </w:pPr>
      <w:r w:rsidRPr="00654D96">
        <w:rPr>
          <w:rFonts w:ascii="Arial" w:hAnsi="Arial" w:cs="Arial"/>
          <w:szCs w:val="22"/>
        </w:rPr>
        <w:t xml:space="preserve">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w:t>
      </w:r>
      <w:proofErr w:type="spellStart"/>
      <w:r w:rsidRPr="00654D96">
        <w:rPr>
          <w:rFonts w:ascii="Arial" w:hAnsi="Arial" w:cs="Arial"/>
          <w:szCs w:val="22"/>
        </w:rPr>
        <w:t>Kroy</w:t>
      </w:r>
      <w:proofErr w:type="spellEnd"/>
      <w:r w:rsidRPr="00654D96">
        <w:rPr>
          <w:rFonts w:ascii="Arial" w:hAnsi="Arial" w:cs="Arial"/>
          <w:szCs w:val="22"/>
        </w:rPr>
        <w:t xml:space="preserve"> tape adhesive backed lettering is not acceptable.  Each major system component shall be labeled as to function and area served.</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Site Tests/Inspection</w:t>
      </w:r>
    </w:p>
    <w:p w:rsidR="00286E65" w:rsidRPr="00654D96" w:rsidRDefault="00286E65" w:rsidP="00654D96">
      <w:pPr>
        <w:pStyle w:val="PR2"/>
        <w:spacing w:after="120"/>
        <w:rPr>
          <w:rFonts w:ascii="Arial" w:hAnsi="Arial" w:cs="Arial"/>
          <w:szCs w:val="22"/>
        </w:rPr>
      </w:pPr>
      <w:r w:rsidRPr="00654D96">
        <w:rPr>
          <w:rFonts w:ascii="Arial" w:hAnsi="Arial" w:cs="Arial"/>
          <w:szCs w:val="22"/>
        </w:rPr>
        <w:t>Post Occupancy testing: Test inputs and outputs of all devices to verify compliance with functionality of designed system.</w:t>
      </w:r>
    </w:p>
    <w:p w:rsidR="00286E65" w:rsidRPr="00654D96" w:rsidRDefault="00286E65" w:rsidP="00654D96">
      <w:pPr>
        <w:pStyle w:val="PR2"/>
        <w:spacing w:after="120"/>
        <w:rPr>
          <w:rFonts w:ascii="Arial" w:hAnsi="Arial" w:cs="Arial"/>
          <w:szCs w:val="22"/>
        </w:rPr>
      </w:pPr>
      <w:r w:rsidRPr="00654D96">
        <w:rPr>
          <w:rFonts w:ascii="Arial" w:hAnsi="Arial" w:cs="Arial"/>
          <w:szCs w:val="22"/>
        </w:rPr>
        <w:t>Verify installed cable is free of opens grounds and shorts.</w:t>
      </w:r>
    </w:p>
    <w:p w:rsidR="00286E65" w:rsidRPr="00654D96" w:rsidRDefault="00286E65" w:rsidP="00654D96">
      <w:pPr>
        <w:pStyle w:val="PR2"/>
        <w:spacing w:after="120"/>
        <w:rPr>
          <w:rFonts w:ascii="Arial" w:hAnsi="Arial" w:cs="Arial"/>
          <w:szCs w:val="22"/>
        </w:rPr>
      </w:pPr>
      <w:r w:rsidRPr="00654D96">
        <w:rPr>
          <w:rFonts w:ascii="Arial" w:hAnsi="Arial" w:cs="Arial"/>
          <w:szCs w:val="22"/>
        </w:rPr>
        <w:t>Verify ventilation for equipment is adequate for installed units.</w:t>
      </w:r>
    </w:p>
    <w:p w:rsidR="00286E65" w:rsidRPr="00654D96" w:rsidRDefault="00286E65" w:rsidP="00654D96">
      <w:pPr>
        <w:pStyle w:val="ART"/>
        <w:spacing w:before="0" w:after="120"/>
        <w:rPr>
          <w:rFonts w:ascii="Arial" w:hAnsi="Arial" w:cs="Arial"/>
          <w:szCs w:val="22"/>
        </w:rPr>
      </w:pPr>
      <w:r w:rsidRPr="00654D96">
        <w:rPr>
          <w:rFonts w:ascii="Arial" w:hAnsi="Arial" w:cs="Arial"/>
          <w:szCs w:val="22"/>
        </w:rPr>
        <w:t>DEMONSTRATION</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Follow-up training must be provided on all systems, one (1) week after cutover.</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Provide demonstration and training by a staff member/trainer who is certified</w:t>
      </w:r>
      <w:r w:rsidRPr="00654D96">
        <w:rPr>
          <w:rFonts w:ascii="Arial" w:hAnsi="Arial" w:cs="Arial"/>
          <w:color w:val="FF0000"/>
          <w:szCs w:val="22"/>
        </w:rPr>
        <w:t xml:space="preserve"> </w:t>
      </w:r>
      <w:r w:rsidRPr="00654D96">
        <w:rPr>
          <w:rFonts w:ascii="Arial" w:hAnsi="Arial" w:cs="Arial"/>
          <w:szCs w:val="22"/>
        </w:rPr>
        <w:t>by the system manufacturer</w:t>
      </w:r>
      <w:r w:rsidRPr="00654D96">
        <w:rPr>
          <w:rFonts w:ascii="Arial" w:hAnsi="Arial" w:cs="Arial"/>
          <w:color w:val="FF0000"/>
          <w:szCs w:val="22"/>
        </w:rPr>
        <w:t xml:space="preserve"> </w:t>
      </w:r>
      <w:r w:rsidRPr="00654D96">
        <w:rPr>
          <w:rFonts w:ascii="Arial" w:hAnsi="Arial" w:cs="Arial"/>
          <w:szCs w:val="22"/>
        </w:rPr>
        <w:t>to provide training.</w:t>
      </w:r>
    </w:p>
    <w:p w:rsidR="00286E65" w:rsidRPr="00654D96" w:rsidRDefault="00286E65" w:rsidP="00654D96">
      <w:pPr>
        <w:pStyle w:val="ART"/>
        <w:spacing w:before="0" w:after="120"/>
        <w:rPr>
          <w:rFonts w:ascii="Arial" w:hAnsi="Arial" w:cs="Arial"/>
          <w:szCs w:val="22"/>
        </w:rPr>
      </w:pPr>
      <w:r w:rsidRPr="00654D96">
        <w:rPr>
          <w:rFonts w:ascii="Arial" w:hAnsi="Arial" w:cs="Arial"/>
          <w:szCs w:val="22"/>
        </w:rPr>
        <w:t>FINAL CHECKOUT AND ACCEPTANCE:</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The Contractor shall verify that the system is complete and fully operational before requesting final approval and before scheduling system demonstration.</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This Contractor shall be available to demonstrate the operation and use of the system to the Architect/Engineer and to the Owner’s representatives.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lastRenderedPageBreak/>
        <w:t>At the time of the demonstration, this Contractor shall furnish to the Owner one (1) complete record manuals.</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Substantial Completion of the system will start the warranty period for both material and labor.</w:t>
      </w:r>
    </w:p>
    <w:p w:rsidR="00286E65" w:rsidRPr="00654D96" w:rsidRDefault="00286E65" w:rsidP="00654D96">
      <w:pPr>
        <w:pStyle w:val="ART"/>
        <w:spacing w:before="0" w:after="120"/>
        <w:rPr>
          <w:rFonts w:ascii="Arial" w:hAnsi="Arial" w:cs="Arial"/>
          <w:szCs w:val="22"/>
        </w:rPr>
      </w:pPr>
      <w:r w:rsidRPr="00654D96">
        <w:rPr>
          <w:rFonts w:ascii="Arial" w:hAnsi="Arial" w:cs="Arial"/>
          <w:szCs w:val="22"/>
        </w:rPr>
        <w:t>SYSTEM GUARANTEE:</w:t>
      </w:r>
    </w:p>
    <w:p w:rsidR="00286E65" w:rsidRPr="00654D96" w:rsidRDefault="00286E65" w:rsidP="00654D96">
      <w:pPr>
        <w:pStyle w:val="PR1"/>
        <w:spacing w:before="0" w:after="120"/>
        <w:rPr>
          <w:rFonts w:ascii="Arial" w:hAnsi="Arial" w:cs="Arial"/>
          <w:szCs w:val="22"/>
        </w:rPr>
      </w:pPr>
      <w:r w:rsidRPr="00654D96">
        <w:rPr>
          <w:rFonts w:ascii="Arial" w:hAnsi="Arial" w:cs="Arial"/>
          <w:szCs w:val="22"/>
        </w:rPr>
        <w:t>The Contractor shall provide the following regarding warranties and guarantees.</w:t>
      </w:r>
    </w:p>
    <w:p w:rsidR="00286E65" w:rsidRPr="00654D96" w:rsidRDefault="00286E65" w:rsidP="00654D96">
      <w:pPr>
        <w:pStyle w:val="PR2"/>
        <w:spacing w:after="120"/>
        <w:rPr>
          <w:rFonts w:ascii="Arial" w:hAnsi="Arial" w:cs="Arial"/>
          <w:szCs w:val="22"/>
        </w:rPr>
      </w:pPr>
      <w:r w:rsidRPr="00654D96">
        <w:rPr>
          <w:rFonts w:ascii="Arial" w:hAnsi="Arial" w:cs="Arial"/>
          <w:szCs w:val="22"/>
        </w:rPr>
        <w:t>Extend the manufactures warranty to the owner.  The owner understands that manufactures warranties will vary from manufacture to manufacture.</w:t>
      </w:r>
    </w:p>
    <w:p w:rsidR="00286E65" w:rsidRPr="00654D96" w:rsidRDefault="00286E65" w:rsidP="00654D96">
      <w:pPr>
        <w:pStyle w:val="PR2"/>
        <w:spacing w:after="120"/>
        <w:rPr>
          <w:rFonts w:ascii="Arial" w:hAnsi="Arial" w:cs="Arial"/>
          <w:szCs w:val="22"/>
        </w:rPr>
      </w:pPr>
      <w:r w:rsidRPr="00654D96">
        <w:rPr>
          <w:rFonts w:ascii="Arial" w:hAnsi="Arial" w:cs="Arial"/>
          <w:szCs w:val="22"/>
        </w:rPr>
        <w:t>Provide one year of free maintenance on the system from date of substantial completion or the owner’s first beneficial use of the system which ever occurs first.</w:t>
      </w:r>
    </w:p>
    <w:p w:rsidR="00286E65" w:rsidRPr="00654D96" w:rsidRDefault="00286E65" w:rsidP="00654D96">
      <w:pPr>
        <w:pStyle w:val="PR2"/>
        <w:numPr>
          <w:ilvl w:val="0"/>
          <w:numId w:val="0"/>
        </w:numPr>
        <w:spacing w:after="120"/>
        <w:ind w:left="576" w:hanging="576"/>
        <w:jc w:val="left"/>
        <w:rPr>
          <w:rFonts w:ascii="Arial" w:hAnsi="Arial" w:cs="Arial"/>
          <w:szCs w:val="22"/>
        </w:rPr>
      </w:pPr>
    </w:p>
    <w:p w:rsidR="00286E65" w:rsidRPr="00654D96" w:rsidRDefault="00286E65" w:rsidP="00654D96">
      <w:pPr>
        <w:pStyle w:val="PR2"/>
        <w:numPr>
          <w:ilvl w:val="0"/>
          <w:numId w:val="0"/>
        </w:numPr>
        <w:spacing w:after="120"/>
        <w:ind w:left="576" w:hanging="576"/>
        <w:jc w:val="center"/>
        <w:rPr>
          <w:rFonts w:ascii="Arial" w:hAnsi="Arial" w:cs="Arial"/>
          <w:szCs w:val="22"/>
        </w:rPr>
      </w:pPr>
      <w:r w:rsidRPr="00654D96">
        <w:rPr>
          <w:rFonts w:ascii="Arial" w:hAnsi="Arial" w:cs="Arial"/>
          <w:szCs w:val="22"/>
        </w:rPr>
        <w:t>END OF SECTION</w:t>
      </w:r>
    </w:p>
    <w:sectPr w:rsidR="00286E65" w:rsidRPr="00654D96">
      <w:footerReference w:type="even" r:id="rId8"/>
      <w:footerReference w:type="default" r:id="rId9"/>
      <w:pgSz w:w="12240" w:h="15840" w:code="1"/>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EE7" w:rsidRDefault="00F87EE7">
      <w:r>
        <w:separator/>
      </w:r>
    </w:p>
  </w:endnote>
  <w:endnote w:type="continuationSeparator" w:id="0">
    <w:p w:rsidR="00F87EE7" w:rsidRDefault="00F8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65" w:rsidRDefault="00286E65">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Pr>
        <w:rFonts w:ascii="Futura Bk BT" w:hAnsi="Futura Bk BT"/>
        <w:sz w:val="18"/>
      </w:rPr>
      <w:fldChar w:fldCharType="begin"/>
    </w:r>
    <w:r>
      <w:rPr>
        <w:rFonts w:ascii="Futura Bk BT" w:hAnsi="Futura Bk BT"/>
        <w:sz w:val="18"/>
      </w:rPr>
      <w:instrText xml:space="preserve"> TIME \@ "d-MMM-yy" </w:instrText>
    </w:r>
    <w:r>
      <w:rPr>
        <w:rFonts w:ascii="Futura Bk BT" w:hAnsi="Futura Bk BT"/>
        <w:sz w:val="18"/>
      </w:rPr>
      <w:fldChar w:fldCharType="separate"/>
    </w:r>
    <w:r w:rsidR="00D30085">
      <w:rPr>
        <w:rFonts w:ascii="Futura Bk BT" w:hAnsi="Futura Bk BT"/>
        <w:noProof/>
        <w:sz w:val="18"/>
      </w:rPr>
      <w:t>1-Mar-20</w:t>
    </w:r>
    <w:r>
      <w:rPr>
        <w:rFonts w:ascii="Futura Bk BT" w:hAnsi="Futura Bk BT"/>
        <w:sz w:val="18"/>
      </w:rPr>
      <w:fldChar w:fldCharType="end"/>
    </w:r>
    <w:r>
      <w:rPr>
        <w:rFonts w:ascii="Futura Bk BT" w:hAnsi="Futura Bk BT"/>
        <w:sz w:val="18"/>
      </w:rPr>
      <w:tab/>
      <w:t xml:space="preserve">XX X XX - </w:t>
    </w:r>
    <w:r>
      <w:rPr>
        <w:rStyle w:val="PageNumber"/>
        <w:rFonts w:ascii="Futura Bk BT" w:hAnsi="Futura Bk BT"/>
        <w:sz w:val="18"/>
      </w:rPr>
      <w:fldChar w:fldCharType="begin"/>
    </w:r>
    <w:r>
      <w:rPr>
        <w:rStyle w:val="PageNumber"/>
        <w:rFonts w:ascii="Futura Bk BT" w:hAnsi="Futura Bk BT"/>
        <w:sz w:val="18"/>
      </w:rPr>
      <w:instrText xml:space="preserve"> PAGE </w:instrText>
    </w:r>
    <w:r>
      <w:rPr>
        <w:rStyle w:val="PageNumber"/>
        <w:rFonts w:ascii="Futura Bk BT" w:hAnsi="Futura Bk BT"/>
        <w:sz w:val="18"/>
      </w:rPr>
      <w:fldChar w:fldCharType="separate"/>
    </w:r>
    <w:r>
      <w:rPr>
        <w:rStyle w:val="PageNumber"/>
        <w:rFonts w:ascii="Futura Bk BT" w:hAnsi="Futura Bk BT"/>
        <w:noProof/>
        <w:sz w:val="18"/>
      </w:rPr>
      <w:t>10</w:t>
    </w:r>
    <w:r>
      <w:rPr>
        <w:rStyle w:val="PageNumber"/>
        <w:rFonts w:ascii="Futura Bk BT" w:hAnsi="Futura Bk BT"/>
        <w:sz w:val="18"/>
      </w:rPr>
      <w:fldChar w:fldCharType="end"/>
    </w:r>
    <w:r>
      <w:rPr>
        <w:rStyle w:val="PageNumber"/>
        <w:rFonts w:ascii="Futura Bk BT" w:hAnsi="Futura Bk BT"/>
        <w:sz w:val="18"/>
      </w:rPr>
      <w:tab/>
      <w:t>SECTION TITLE</w:t>
    </w:r>
  </w:p>
  <w:p w:rsidR="00286E65" w:rsidRDefault="00286E65">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E65" w:rsidRDefault="00286E65">
    <w:pPr>
      <w:pStyle w:val="SCT"/>
      <w:jc w:val="right"/>
      <w:rPr>
        <w:rStyle w:val="NUM"/>
        <w:rFonts w:ascii="Arial" w:hAnsi="Arial"/>
        <w:sz w:val="16"/>
      </w:rPr>
    </w:pPr>
    <w:r>
      <w:rPr>
        <w:rFonts w:ascii="Futura Bk BT" w:hAnsi="Futura Bk BT"/>
        <w:sz w:val="16"/>
      </w:rPr>
      <w:t>Project Name/Project Number/</w:t>
    </w:r>
    <w:r>
      <w:rPr>
        <w:rFonts w:ascii="Futura Bk BT" w:hAnsi="Futura Bk BT"/>
        <w:sz w:val="16"/>
      </w:rPr>
      <w:fldChar w:fldCharType="begin"/>
    </w:r>
    <w:r>
      <w:rPr>
        <w:rFonts w:ascii="Futura Bk BT" w:hAnsi="Futura Bk BT"/>
        <w:sz w:val="16"/>
      </w:rPr>
      <w:instrText xml:space="preserve"> TIME \@ "d-MMM-yy" </w:instrText>
    </w:r>
    <w:r>
      <w:rPr>
        <w:rFonts w:ascii="Futura Bk BT" w:hAnsi="Futura Bk BT"/>
        <w:sz w:val="16"/>
      </w:rPr>
      <w:fldChar w:fldCharType="separate"/>
    </w:r>
    <w:r w:rsidR="00D30085">
      <w:rPr>
        <w:rFonts w:ascii="Futura Bk BT" w:hAnsi="Futura Bk BT"/>
        <w:noProof/>
        <w:sz w:val="16"/>
      </w:rPr>
      <w:t>1-Mar-20</w:t>
    </w:r>
    <w:r>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16"/>
      </w:rPr>
      <w:t>SECTION 27</w:t>
    </w:r>
    <w:r>
      <w:rPr>
        <w:rStyle w:val="NUM"/>
        <w:rFonts w:ascii="Arial" w:hAnsi="Arial"/>
        <w:sz w:val="16"/>
      </w:rPr>
      <w:t xml:space="preserve"> 51 23.70</w:t>
    </w:r>
  </w:p>
  <w:p w:rsidR="00286E65" w:rsidRPr="000D0CA1" w:rsidRDefault="000D0CA1">
    <w:pPr>
      <w:pStyle w:val="Footer"/>
      <w:tabs>
        <w:tab w:val="clear" w:pos="8640"/>
        <w:tab w:val="right" w:pos="9360"/>
      </w:tabs>
      <w:jc w:val="right"/>
      <w:rPr>
        <w:rFonts w:ascii="Arial" w:hAnsi="Arial"/>
        <w:sz w:val="12"/>
      </w:rPr>
    </w:pPr>
    <w:r w:rsidRPr="000D0CA1">
      <w:rPr>
        <w:rFonts w:ascii="Arial" w:hAnsi="Arial" w:cs="Arial"/>
        <w:sz w:val="16"/>
      </w:rPr>
      <w:t>PROCEDURE ROOM INTERCOMMUNICATIONS AND MUSIC SYSTEM</w:t>
    </w:r>
  </w:p>
  <w:p w:rsidR="00286E65" w:rsidRDefault="00286E65">
    <w:pPr>
      <w:pStyle w:val="Footer"/>
      <w:tabs>
        <w:tab w:val="clear" w:pos="4320"/>
        <w:tab w:val="clear" w:pos="8640"/>
        <w:tab w:val="center" w:pos="4680"/>
        <w:tab w:val="right" w:pos="9360"/>
      </w:tabs>
      <w:jc w:val="right"/>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121DC8">
      <w:rPr>
        <w:rFonts w:ascii="Arial" w:hAnsi="Arial"/>
        <w:noProof/>
        <w:snapToGrid w:val="0"/>
        <w:sz w:val="16"/>
      </w:rPr>
      <w:t>10</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121DC8">
      <w:rPr>
        <w:rFonts w:ascii="Arial" w:hAnsi="Arial"/>
        <w:noProof/>
        <w:snapToGrid w:val="0"/>
        <w:sz w:val="16"/>
      </w:rPr>
      <w:t>10</w:t>
    </w:r>
    <w:r>
      <w:rPr>
        <w:rFonts w:ascii="Arial" w:hAnsi="Arial"/>
        <w:snapToGrid w:val="0"/>
        <w:sz w:val="16"/>
      </w:rPr>
      <w:fldChar w:fldCharType="end"/>
    </w:r>
    <w:r>
      <w:rPr>
        <w:rFonts w:ascii="Arial" w:hAnsi="Arial"/>
        <w:vanish/>
        <w:sz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EE7" w:rsidRDefault="00F87EE7">
      <w:r>
        <w:separator/>
      </w:r>
    </w:p>
  </w:footnote>
  <w:footnote w:type="continuationSeparator" w:id="0">
    <w:p w:rsidR="00F87EE7" w:rsidRDefault="00F8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3C635B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B9C"/>
    <w:rsid w:val="000D0CA1"/>
    <w:rsid w:val="00121DC8"/>
    <w:rsid w:val="00134F2D"/>
    <w:rsid w:val="00286E65"/>
    <w:rsid w:val="002F13D4"/>
    <w:rsid w:val="00326394"/>
    <w:rsid w:val="0048596C"/>
    <w:rsid w:val="005A05B0"/>
    <w:rsid w:val="005B299D"/>
    <w:rsid w:val="00654D96"/>
    <w:rsid w:val="006C72E0"/>
    <w:rsid w:val="007265F3"/>
    <w:rsid w:val="007532AC"/>
    <w:rsid w:val="007D4B9C"/>
    <w:rsid w:val="0087122D"/>
    <w:rsid w:val="0087600B"/>
    <w:rsid w:val="00894BC3"/>
    <w:rsid w:val="009661CC"/>
    <w:rsid w:val="009C06CC"/>
    <w:rsid w:val="009F306B"/>
    <w:rsid w:val="009F540A"/>
    <w:rsid w:val="00AA7D3E"/>
    <w:rsid w:val="00C059B4"/>
    <w:rsid w:val="00C32ABF"/>
    <w:rsid w:val="00D30085"/>
    <w:rsid w:val="00D555B0"/>
    <w:rsid w:val="00F8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AE370"/>
  <w15:docId w15:val="{43B1BB61-F533-43B3-A958-AB9B840E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pPr>
      <w:suppressAutoHyphens/>
      <w:spacing w:before="240"/>
      <w:jc w:val="both"/>
    </w:pPr>
    <w:rPr>
      <w:rFonts w:ascii="Times New Roman" w:hAnsi="Times New Roman"/>
      <w:sz w:val="22"/>
    </w:rPr>
  </w:style>
  <w:style w:type="paragraph" w:customStyle="1" w:styleId="PRT">
    <w:name w:val="PRT"/>
    <w:basedOn w:val="Normal"/>
    <w:next w:val="ART"/>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pPr>
      <w:numPr>
        <w:ilvl w:val="5"/>
        <w:numId w:val="1"/>
      </w:numPr>
      <w:suppressAutoHyphens/>
      <w:jc w:val="both"/>
      <w:outlineLvl w:val="3"/>
    </w:pPr>
    <w:rPr>
      <w:rFonts w:ascii="Times New Roman" w:hAnsi="Times New Roman"/>
      <w:sz w:val="22"/>
    </w:rPr>
  </w:style>
  <w:style w:type="paragraph" w:customStyle="1" w:styleId="PR3">
    <w:name w:val="PR3"/>
    <w:basedOn w:val="Normal"/>
    <w:pPr>
      <w:numPr>
        <w:ilvl w:val="6"/>
        <w:numId w:val="1"/>
      </w:numPr>
      <w:suppressAutoHyphens/>
      <w:jc w:val="both"/>
      <w:outlineLvl w:val="4"/>
    </w:pPr>
    <w:rPr>
      <w:rFonts w:ascii="Times New Roman" w:hAnsi="Times New Roman"/>
      <w:sz w:val="22"/>
    </w:rPr>
  </w:style>
  <w:style w:type="paragraph" w:customStyle="1" w:styleId="PR4">
    <w:name w:val="PR4"/>
    <w:basedOn w:val="Normal"/>
    <w:pPr>
      <w:numPr>
        <w:ilvl w:val="7"/>
        <w:numId w:val="1"/>
      </w:numPr>
      <w:suppressAutoHyphens/>
      <w:jc w:val="both"/>
      <w:outlineLvl w:val="5"/>
    </w:pPr>
    <w:rPr>
      <w:rFonts w:ascii="Times New Roman" w:hAnsi="Times New Roman"/>
      <w:sz w:val="22"/>
    </w:rPr>
  </w:style>
  <w:style w:type="paragraph" w:customStyle="1" w:styleId="PR5">
    <w:name w:val="PR5"/>
    <w:basedOn w:val="Normal"/>
    <w:pPr>
      <w:numPr>
        <w:ilvl w:val="8"/>
        <w:numId w:val="1"/>
      </w:numPr>
      <w:suppressAutoHyphens/>
      <w:jc w:val="both"/>
      <w:outlineLvl w:val="6"/>
    </w:pPr>
    <w:rPr>
      <w:rFonts w:ascii="Times New Roman" w:hAnsi="Times New Roman"/>
      <w:sz w:val="22"/>
    </w:rPr>
  </w:style>
  <w:style w:type="character" w:customStyle="1" w:styleId="NUM">
    <w:name w:val="NUM"/>
    <w:basedOn w:val="DefaultParagraphFont"/>
  </w:style>
  <w:style w:type="paragraph" w:styleId="Footer">
    <w:name w:val="footer"/>
    <w:basedOn w:val="Normal"/>
    <w:semiHidden/>
    <w:pPr>
      <w:tabs>
        <w:tab w:val="center" w:pos="4320"/>
        <w:tab w:val="right" w:pos="8640"/>
      </w:tabs>
    </w:pPr>
    <w:rPr>
      <w:rFonts w:ascii="Times New Roman" w:hAnsi="Times New Roman"/>
      <w:sz w:val="22"/>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D4B9C"/>
    <w:rPr>
      <w:rFonts w:ascii="Tahoma" w:hAnsi="Tahoma" w:cs="Tahoma"/>
      <w:sz w:val="16"/>
      <w:szCs w:val="16"/>
    </w:rPr>
  </w:style>
  <w:style w:type="character" w:customStyle="1" w:styleId="BalloonTextChar">
    <w:name w:val="Balloon Text Char"/>
    <w:link w:val="BalloonText"/>
    <w:uiPriority w:val="99"/>
    <w:semiHidden/>
    <w:rsid w:val="007D4B9C"/>
    <w:rPr>
      <w:rFonts w:ascii="Tahoma" w:hAnsi="Tahoma" w:cs="Tahoma"/>
      <w:sz w:val="16"/>
      <w:szCs w:val="16"/>
    </w:rPr>
  </w:style>
  <w:style w:type="paragraph" w:customStyle="1" w:styleId="a">
    <w:name w:val="_"/>
    <w:basedOn w:val="Normal"/>
    <w:rsid w:val="002F13D4"/>
    <w:pPr>
      <w:widowControl w:val="0"/>
      <w:ind w:firstLine="900"/>
    </w:pPr>
    <w:rPr>
      <w:rFonts w:ascii="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795325">
      <w:bodyDiv w:val="1"/>
      <w:marLeft w:val="0"/>
      <w:marRight w:val="0"/>
      <w:marTop w:val="0"/>
      <w:marBottom w:val="0"/>
      <w:divBdr>
        <w:top w:val="none" w:sz="0" w:space="0" w:color="auto"/>
        <w:left w:val="none" w:sz="0" w:space="0" w:color="auto"/>
        <w:bottom w:val="none" w:sz="0" w:space="0" w:color="auto"/>
        <w:right w:val="none" w:sz="0" w:space="0" w:color="auto"/>
      </w:divBdr>
    </w:div>
    <w:div w:id="146277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4peo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27 51 23</vt:lpstr>
    </vt:vector>
  </TitlesOfParts>
  <Company>UCT</Company>
  <LinksUpToDate>false</LinksUpToDate>
  <CharactersWithSpaces>23476</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51 23</dc:title>
  <dc:creator>MAD</dc:creator>
  <cp:lastModifiedBy>Mark</cp:lastModifiedBy>
  <cp:revision>11</cp:revision>
  <cp:lastPrinted>2013-11-21T23:28:00Z</cp:lastPrinted>
  <dcterms:created xsi:type="dcterms:W3CDTF">2015-11-12T17:51:00Z</dcterms:created>
  <dcterms:modified xsi:type="dcterms:W3CDTF">2020-03-01T19:35:00Z</dcterms:modified>
</cp:coreProperties>
</file>